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BC24" w14:textId="68FE48E2" w:rsidR="00FA7449" w:rsidRDefault="00FA7449" w:rsidP="00D97BAD">
      <w:pPr>
        <w:rPr>
          <w:b/>
          <w:bCs/>
          <w:sz w:val="28"/>
          <w:szCs w:val="28"/>
        </w:rPr>
      </w:pPr>
      <w:r>
        <w:rPr>
          <w:b/>
          <w:bCs/>
          <w:sz w:val="28"/>
          <w:szCs w:val="28"/>
        </w:rPr>
        <w:t>Personal Note:</w:t>
      </w:r>
    </w:p>
    <w:p w14:paraId="50946A85" w14:textId="42F6A86B" w:rsidR="00FA7449" w:rsidRPr="00FA7449" w:rsidRDefault="00FA7449" w:rsidP="00D97BAD">
      <w:r>
        <w:t>I apologize it has been a month or so since my last update, in th</w:t>
      </w:r>
      <w:r w:rsidR="005238E6">
        <w:t>at</w:t>
      </w:r>
      <w:r>
        <w:t xml:space="preserve"> time I have gotten married rolled that into IIA of IL’s CONVO and right into Veto Session. To say we have been busy is an understatement. Leading up to Veto Session has been particularly busy and I will go into more detail about that below. Updates will become more frequent moving forward. </w:t>
      </w:r>
    </w:p>
    <w:p w14:paraId="7BCC3CAF" w14:textId="77777777" w:rsidR="00FA7449" w:rsidRDefault="00FA7449" w:rsidP="00D97BAD">
      <w:pPr>
        <w:rPr>
          <w:b/>
          <w:bCs/>
          <w:sz w:val="28"/>
          <w:szCs w:val="28"/>
        </w:rPr>
      </w:pPr>
    </w:p>
    <w:p w14:paraId="63BFE162" w14:textId="77777777" w:rsidR="00FA7449" w:rsidRDefault="00FA7449" w:rsidP="00D97BAD">
      <w:r w:rsidRPr="00FA7449">
        <w:rPr>
          <w:b/>
          <w:bCs/>
          <w:sz w:val="28"/>
          <w:szCs w:val="28"/>
        </w:rPr>
        <w:t>Farm Mutual Reinsurance Reform:</w:t>
      </w:r>
      <w:r>
        <w:t xml:space="preserve"> </w:t>
      </w:r>
    </w:p>
    <w:p w14:paraId="657E001B" w14:textId="77777777" w:rsidR="00FA7449" w:rsidRDefault="00FA7449" w:rsidP="00D97BAD"/>
    <w:p w14:paraId="011E8374" w14:textId="222855E6" w:rsidR="00FA7449" w:rsidRDefault="00FA7449" w:rsidP="00D97BAD">
      <w:hyperlink r:id="rId5" w:history="1">
        <w:r w:rsidRPr="00FA7449">
          <w:rPr>
            <w:rStyle w:val="Hyperlink"/>
            <w:b/>
            <w:bCs/>
          </w:rPr>
          <w:t>SB 765</w:t>
        </w:r>
      </w:hyperlink>
      <w:r>
        <w:rPr>
          <w:b/>
          <w:bCs/>
        </w:rPr>
        <w:t xml:space="preserve"> </w:t>
      </w:r>
      <w:r>
        <w:t xml:space="preserve">is the piece of legislation we have been working non-stop on for the last </w:t>
      </w:r>
      <w:r w:rsidR="005238E6">
        <w:t>3</w:t>
      </w:r>
      <w:r>
        <w:t xml:space="preserve">+ months. To provide some context, Illinois Farm Mutual Insurance Companies have been facing a dire situation where many companies have been unable to procure reinsurance. </w:t>
      </w:r>
      <w:r w:rsidR="00E90F98">
        <w:t xml:space="preserve">Based off the interpretation of the Illinois Department of Insurance, Farm Mutuals are required to obtain “unlimited” catastrophic aggregate reinsurance coverage. Unfortunately, all but one reinsurer has pulled out of this space, unwilling and unable to offer that sort of reinsurance package to Farm Mutuals. This situation would have left nearly half of all Farm Mutuals in Illinois with the very real possibility of closing their doors. </w:t>
      </w:r>
    </w:p>
    <w:p w14:paraId="322878D5" w14:textId="77777777" w:rsidR="00E90F98" w:rsidRDefault="00E90F98" w:rsidP="00D97BAD"/>
    <w:p w14:paraId="681214BD" w14:textId="4A4FC44B" w:rsidR="00E90F98" w:rsidRDefault="00E90F98" w:rsidP="00D97BAD">
      <w:r>
        <w:t xml:space="preserve">Therefore, immediate legislative action had to occur. The Illinois Association of Mutual Insurance Companies (IAMIC) and the National Association of Mutual Insurance Companies (NAMIC) have been working non-stop on legislative proposals </w:t>
      </w:r>
      <w:proofErr w:type="gramStart"/>
      <w:r>
        <w:t>in an attempt to</w:t>
      </w:r>
      <w:proofErr w:type="gramEnd"/>
      <w:r>
        <w:t xml:space="preserve"> remedy the situation. Together, we formed a coalition of insurance groups, business, employer, agriculture, and banking. </w:t>
      </w:r>
      <w:r w:rsidR="00244B87">
        <w:t>Even with a strong coalition we faced many challenges.</w:t>
      </w:r>
    </w:p>
    <w:p w14:paraId="7FE84D24" w14:textId="77777777" w:rsidR="00244B87" w:rsidRDefault="00244B87" w:rsidP="00D97BAD"/>
    <w:p w14:paraId="0D973B2E" w14:textId="4BBF18F1" w:rsidR="00244B87" w:rsidRDefault="00244B87" w:rsidP="00D97BAD">
      <w:r>
        <w:t xml:space="preserve">After intense negotiations, and the several iterations of the bill we finally were able to get all interested parties to either in Support or Neutral. SB 765 was passed out of the Senate Executive Committee on Wednesday on the agreed bill list and on Thursday passed the Senate unanimously on a vote of 56-0. The bill will now head to the House for final passage in under two weeks when they come back for the final week of Veto Session. </w:t>
      </w:r>
    </w:p>
    <w:p w14:paraId="383CEAE3" w14:textId="77777777" w:rsidR="00244B87" w:rsidRDefault="00244B87" w:rsidP="00D97BAD"/>
    <w:p w14:paraId="247B3B19" w14:textId="7E48AF22" w:rsidR="00244B87" w:rsidRDefault="00244B87" w:rsidP="00D97BAD">
      <w:r>
        <w:t xml:space="preserve">A lot more work needs to be done to get this bill across the finish line and signed by the Governor but this a very satisfying end to a very long and tumultuous week. </w:t>
      </w:r>
      <w:r w:rsidR="00234CD5">
        <w:t xml:space="preserve">the IIA of IL, IAMIC, and NAMIC will be launching grassroots efforts to aid in final passage and signature from the Governor. </w:t>
      </w:r>
    </w:p>
    <w:p w14:paraId="7FEB4AF4" w14:textId="77777777" w:rsidR="00234CD5" w:rsidRDefault="00234CD5" w:rsidP="00D97BAD"/>
    <w:p w14:paraId="30D9D238" w14:textId="7B427A4A" w:rsidR="00234CD5" w:rsidRDefault="00234CD5" w:rsidP="00D97BAD">
      <w:r>
        <w:t xml:space="preserve">On a personal note, I am amazed by the members of our collective associations. It is truly amazing to witness. I received countless phone calls and emails from legislators and counterparts in government relations who were notified from our members about this situation and requested their help and support. If there was any better example of why anyone joins an association </w:t>
      </w:r>
      <w:r w:rsidR="005238E6">
        <w:t xml:space="preserve">or contributes to a political action committee, I do not know of it. Work is not done by any </w:t>
      </w:r>
      <w:proofErr w:type="gramStart"/>
      <w:r w:rsidR="005238E6">
        <w:t>means</w:t>
      </w:r>
      <w:proofErr w:type="gramEnd"/>
      <w:r w:rsidR="005238E6">
        <w:t xml:space="preserve"> but I just wanted to take a moment to reflect on this situation and why I feel so honored to represent such amazing associations.</w:t>
      </w:r>
    </w:p>
    <w:p w14:paraId="39AD3B67" w14:textId="77777777" w:rsidR="00244B87" w:rsidRDefault="00244B87" w:rsidP="00D97BAD"/>
    <w:p w14:paraId="4004B506" w14:textId="77777777" w:rsidR="00244B87" w:rsidRPr="00C717C2" w:rsidRDefault="00244B87" w:rsidP="00244B87">
      <w:pPr>
        <w:rPr>
          <w:b/>
          <w:bCs/>
          <w:sz w:val="28"/>
          <w:szCs w:val="28"/>
        </w:rPr>
      </w:pPr>
      <w:r w:rsidRPr="00C717C2">
        <w:rPr>
          <w:b/>
          <w:bCs/>
          <w:sz w:val="28"/>
          <w:szCs w:val="28"/>
        </w:rPr>
        <w:t>103</w:t>
      </w:r>
      <w:r w:rsidRPr="00C717C2">
        <w:rPr>
          <w:b/>
          <w:bCs/>
          <w:sz w:val="28"/>
          <w:szCs w:val="28"/>
          <w:vertAlign w:val="superscript"/>
        </w:rPr>
        <w:t>rd</w:t>
      </w:r>
      <w:r w:rsidRPr="00C717C2">
        <w:rPr>
          <w:b/>
          <w:bCs/>
          <w:sz w:val="28"/>
          <w:szCs w:val="28"/>
        </w:rPr>
        <w:t xml:space="preserve"> ILLINOIS GENERAL ASSEMBLY:</w:t>
      </w:r>
    </w:p>
    <w:p w14:paraId="0FA17449" w14:textId="77777777" w:rsidR="00244B87" w:rsidRDefault="00244B87" w:rsidP="00244B87"/>
    <w:p w14:paraId="3FF6C479" w14:textId="77777777" w:rsidR="00244B87" w:rsidRDefault="00244B87" w:rsidP="00244B87">
      <w:r>
        <w:t xml:space="preserve">The Illinois General Assembly concluded its first week of a two-week Veto session. The House was in </w:t>
      </w:r>
      <w:proofErr w:type="gramStart"/>
      <w:r>
        <w:t>session</w:t>
      </w:r>
      <w:proofErr w:type="gramEnd"/>
      <w:r>
        <w:t xml:space="preserve"> two days (Tuesday and Wednesday) and canceled session for Thursday, October 26th.  The Senate was in session for three days this week (Tuesday – Thursday).  Both chambers will reconvene for three days beginning Tuesday, November 7. </w:t>
      </w:r>
    </w:p>
    <w:p w14:paraId="78DC3962" w14:textId="77777777" w:rsidR="00244B87" w:rsidRDefault="00244B87" w:rsidP="00244B87"/>
    <w:p w14:paraId="3392663B" w14:textId="77777777" w:rsidR="00244B87" w:rsidRDefault="00244B87" w:rsidP="00244B87">
      <w:pPr>
        <w:rPr>
          <w:highlight w:val="yellow"/>
        </w:rPr>
      </w:pPr>
      <w:r>
        <w:lastRenderedPageBreak/>
        <w:t>Legislation must pass Veto session with su</w:t>
      </w:r>
      <w:r w:rsidRPr="0026757A">
        <w:t>perm</w:t>
      </w:r>
      <w:r>
        <w:t xml:space="preserve">ajorities − 71 votes in the House and 36 votes in the Senate − to go into effect immediately.  Likewise, it will take supermajorities in both chambers to override any Gubernatorial vetoes.  </w:t>
      </w:r>
    </w:p>
    <w:p w14:paraId="1268A234" w14:textId="77777777" w:rsidR="00244B87" w:rsidRDefault="00244B87" w:rsidP="00244B87">
      <w:pPr>
        <w:rPr>
          <w:highlight w:val="yellow"/>
        </w:rPr>
      </w:pPr>
    </w:p>
    <w:p w14:paraId="53236447" w14:textId="77777777" w:rsidR="00244B87" w:rsidRDefault="00244B87" w:rsidP="00244B87">
      <w:r>
        <w:t>Below is a summary of this week’s legislative activities.</w:t>
      </w:r>
    </w:p>
    <w:p w14:paraId="023CF721" w14:textId="77777777" w:rsidR="000815CB" w:rsidRDefault="000815CB" w:rsidP="00D97BAD"/>
    <w:p w14:paraId="41A1D859" w14:textId="58813AA5" w:rsidR="000815CB" w:rsidRDefault="00607C0F" w:rsidP="000815CB">
      <w:r w:rsidRPr="00B64E6F">
        <w:rPr>
          <w:b/>
          <w:bCs/>
        </w:rPr>
        <w:t>Total Vetoes:</w:t>
      </w:r>
      <w:r w:rsidR="00AA60D5">
        <w:rPr>
          <w:b/>
          <w:bCs/>
        </w:rPr>
        <w:t xml:space="preserve">  </w:t>
      </w:r>
      <w:r w:rsidR="00AA60D5">
        <w:t xml:space="preserve">The Governor issued three </w:t>
      </w:r>
      <w:r w:rsidR="007E140D">
        <w:t>T</w:t>
      </w:r>
      <w:r w:rsidR="00AA60D5">
        <w:t xml:space="preserve">otal </w:t>
      </w:r>
      <w:r w:rsidR="007E140D">
        <w:t>V</w:t>
      </w:r>
      <w:r w:rsidR="00AA60D5">
        <w:t>etoes.</w:t>
      </w:r>
      <w:r w:rsidR="00491786">
        <w:t xml:space="preserve">  Neither chamber considered </w:t>
      </w:r>
      <w:r w:rsidR="00D86069">
        <w:t xml:space="preserve">any action on total vetoes this week. </w:t>
      </w:r>
    </w:p>
    <w:p w14:paraId="559D04B2" w14:textId="77777777" w:rsidR="00B64E6F" w:rsidRDefault="00B64E6F" w:rsidP="007C289E"/>
    <w:p w14:paraId="76D855D1" w14:textId="2C35B26A" w:rsidR="00B64E6F" w:rsidRDefault="00CB27DF" w:rsidP="00AB5210">
      <w:pPr>
        <w:ind w:left="720"/>
      </w:pPr>
      <w:r w:rsidRPr="00CB27DF">
        <w:rPr>
          <w:u w:val="single"/>
        </w:rPr>
        <w:t>Nuclear Moratorium</w:t>
      </w:r>
      <w:r>
        <w:t xml:space="preserve">: </w:t>
      </w:r>
      <w:r w:rsidR="00D062EE">
        <w:t>Senator Rezin filed a motion to override the total veto of</w:t>
      </w:r>
      <w:r w:rsidR="009F46EF">
        <w:t xml:space="preserve"> </w:t>
      </w:r>
      <w:hyperlink r:id="rId6">
        <w:r w:rsidR="511B020D" w:rsidRPr="511B020D">
          <w:rPr>
            <w:rStyle w:val="Hyperlink"/>
          </w:rPr>
          <w:t>SB 76</w:t>
        </w:r>
      </w:hyperlink>
      <w:r w:rsidR="00B64E6F">
        <w:t xml:space="preserve"> (Rezin/Yednock)</w:t>
      </w:r>
      <w:r w:rsidR="00B73530">
        <w:t>,</w:t>
      </w:r>
      <w:r w:rsidR="00B64E6F">
        <w:t xml:space="preserve"> </w:t>
      </w:r>
      <w:r w:rsidR="00D062EE">
        <w:t>but the Senate did not act on the motion this week</w:t>
      </w:r>
      <w:r w:rsidR="009F46EF">
        <w:t xml:space="preserve">.  The bill </w:t>
      </w:r>
      <w:r w:rsidR="005430F4">
        <w:t>removes</w:t>
      </w:r>
      <w:r w:rsidR="00B64E6F" w:rsidRPr="00A7315D">
        <w:t xml:space="preserve"> the state’s moratorium on the construction of new nuclear power plants. </w:t>
      </w:r>
      <w:r w:rsidR="00F035C2">
        <w:t>The Governor</w:t>
      </w:r>
      <w:r w:rsidR="00737702">
        <w:t xml:space="preserve"> vetoed the bill </w:t>
      </w:r>
      <w:r w:rsidR="00AB5210">
        <w:t xml:space="preserve">“at the request of the leadership team of the Speaker of the House and advocates” </w:t>
      </w:r>
      <w:r w:rsidR="005B4ADB">
        <w:t xml:space="preserve">because he believes </w:t>
      </w:r>
      <w:r w:rsidR="00AB5210">
        <w:t>“</w:t>
      </w:r>
      <w:r w:rsidR="005B4ADB">
        <w:t>t</w:t>
      </w:r>
      <w:r w:rsidR="00737702" w:rsidRPr="00737702">
        <w:t>he bill removes the moratorium on new construction of nuclear power plants to allow for the construction of both advanced and traditional large-scale nuclear reactors in Illin</w:t>
      </w:r>
      <w:r w:rsidR="00737702" w:rsidRPr="0026757A">
        <w:t>ois</w:t>
      </w:r>
      <w:r w:rsidR="095E9A88" w:rsidRPr="0026757A">
        <w:t>.”</w:t>
      </w:r>
      <w:r w:rsidR="00AB5210" w:rsidRPr="007C289E">
        <w:t xml:space="preserve"> </w:t>
      </w:r>
      <w:r w:rsidR="2E3C0F67">
        <w:t xml:space="preserve"> </w:t>
      </w:r>
      <w:r w:rsidR="3BABA38A">
        <w:t>Senate</w:t>
      </w:r>
      <w:r w:rsidR="00B64E6F" w:rsidRPr="00A7315D">
        <w:t xml:space="preserve"> sponsor Sue Rezin (R-Morris) introduced </w:t>
      </w:r>
      <w:hyperlink r:id="rId7">
        <w:r w:rsidR="511B020D" w:rsidRPr="511B020D">
          <w:rPr>
            <w:rStyle w:val="Hyperlink"/>
          </w:rPr>
          <w:t>SB 2591</w:t>
        </w:r>
      </w:hyperlink>
      <w:r w:rsidR="00B64E6F" w:rsidRPr="007C289E">
        <w:t xml:space="preserve"> </w:t>
      </w:r>
      <w:r w:rsidR="00B64E6F" w:rsidRPr="00A7315D">
        <w:t xml:space="preserve">, which she says addresses the governor’s objections. </w:t>
      </w:r>
      <w:r w:rsidR="007C289E">
        <w:t>That bill also did not move this week.</w:t>
      </w:r>
    </w:p>
    <w:p w14:paraId="422C5251" w14:textId="77777777" w:rsidR="007C289E" w:rsidRDefault="007C289E" w:rsidP="00AB5210">
      <w:pPr>
        <w:ind w:left="720"/>
      </w:pPr>
    </w:p>
    <w:p w14:paraId="00E4B1D9" w14:textId="4378F939" w:rsidR="007C289E" w:rsidRDefault="00F77CF0" w:rsidP="007C289E">
      <w:pPr>
        <w:ind w:left="720"/>
      </w:pPr>
      <w:r w:rsidRPr="00F77CF0">
        <w:rPr>
          <w:u w:val="single"/>
        </w:rPr>
        <w:t>Halal/Kosher Foods</w:t>
      </w:r>
      <w:r>
        <w:t xml:space="preserve">: </w:t>
      </w:r>
      <w:r w:rsidR="007C289E">
        <w:t xml:space="preserve">The Illinois House did not consider the veto of </w:t>
      </w:r>
      <w:hyperlink r:id="rId8">
        <w:r w:rsidR="3430A5A6" w:rsidRPr="3430A5A6">
          <w:rPr>
            <w:rStyle w:val="Hyperlink"/>
          </w:rPr>
          <w:t>HB 3643</w:t>
        </w:r>
      </w:hyperlink>
      <w:r w:rsidR="007C289E">
        <w:t xml:space="preserve"> (Rashid/Villivalam).  The underlying bill </w:t>
      </w:r>
      <w:r w:rsidR="007C289E" w:rsidRPr="00774CDF">
        <w:t xml:space="preserve">would have required the Illinois State Board of Education to devise a master contract which provided religious dietary options to all </w:t>
      </w:r>
      <w:r w:rsidR="6C743E20">
        <w:t>public school</w:t>
      </w:r>
      <w:r w:rsidR="007C289E" w:rsidRPr="00774CDF">
        <w:t xml:space="preserve"> </w:t>
      </w:r>
      <w:r w:rsidR="23099B78" w:rsidRPr="0026757A">
        <w:t>{</w:t>
      </w:r>
      <w:r w:rsidR="653746BF" w:rsidRPr="0026757A">
        <w:t xml:space="preserve">deleted </w:t>
      </w:r>
      <w:r w:rsidR="2622E9D9" w:rsidRPr="0026757A">
        <w:t>hyphen}</w:t>
      </w:r>
      <w:r w:rsidR="71A9C9A3">
        <w:t xml:space="preserve"> </w:t>
      </w:r>
      <w:r w:rsidR="2622E9D9">
        <w:t>districts.</w:t>
      </w:r>
      <w:r w:rsidR="007C289E" w:rsidRPr="00774CDF">
        <w:t xml:space="preserve"> </w:t>
      </w:r>
      <w:r w:rsidR="007C289E">
        <w:t xml:space="preserve">The Governor vetoed this bill noting </w:t>
      </w:r>
      <w:r w:rsidR="007C289E" w:rsidRPr="00774CDF">
        <w:t xml:space="preserve">this is a local district issue, not a state issue. </w:t>
      </w:r>
      <w:r w:rsidR="001F4F36">
        <w:t>The Senate sponsor</w:t>
      </w:r>
      <w:r w:rsidR="007C289E">
        <w:t xml:space="preserve"> filed an amendment to </w:t>
      </w:r>
      <w:hyperlink r:id="rId9">
        <w:r w:rsidR="3430A5A6" w:rsidRPr="3430A5A6">
          <w:rPr>
            <w:rStyle w:val="Hyperlink"/>
          </w:rPr>
          <w:t>SB 457</w:t>
        </w:r>
      </w:hyperlink>
      <w:r w:rsidR="3430A5A6">
        <w:t xml:space="preserve"> in an attempt to address the concerns raised by the veto.  </w:t>
      </w:r>
      <w:r w:rsidR="007C289E" w:rsidRPr="009F46EF">
        <w:t>See more below.</w:t>
      </w:r>
    </w:p>
    <w:p w14:paraId="13FAB2FC" w14:textId="77777777" w:rsidR="00607C0F" w:rsidRDefault="00607C0F" w:rsidP="00AA60D5">
      <w:pPr>
        <w:ind w:left="720"/>
      </w:pPr>
    </w:p>
    <w:p w14:paraId="69F2F0AB" w14:textId="605F3B19" w:rsidR="00607C0F" w:rsidRPr="00774CDF" w:rsidRDefault="0D0F84CE" w:rsidP="00AA60D5">
      <w:pPr>
        <w:ind w:left="720"/>
      </w:pPr>
      <w:r w:rsidRPr="0D0F84CE">
        <w:rPr>
          <w:u w:val="single"/>
        </w:rPr>
        <w:t>E-Verify</w:t>
      </w:r>
      <w:r>
        <w:t xml:space="preserve">: The Illinois Senate did not consider the veto to </w:t>
      </w:r>
      <w:hyperlink r:id="rId10">
        <w:r w:rsidRPr="0D0F84CE">
          <w:rPr>
            <w:rStyle w:val="Hyperlink"/>
          </w:rPr>
          <w:t>SB 1515</w:t>
        </w:r>
      </w:hyperlink>
      <w:r>
        <w:t xml:space="preserve"> (Cervantes/Delgado).  </w:t>
      </w:r>
      <w:r w:rsidR="007276CA">
        <w:t xml:space="preserve">The underlying bill </w:t>
      </w:r>
      <w:r w:rsidR="001C500D">
        <w:t xml:space="preserve">adds restrictions and </w:t>
      </w:r>
      <w:r w:rsidR="00FB15D8">
        <w:t>limitations</w:t>
      </w:r>
      <w:r w:rsidR="001C500D">
        <w:t xml:space="preserve"> on the use of the </w:t>
      </w:r>
      <w:r w:rsidR="007276CA">
        <w:t>E</w:t>
      </w:r>
      <w:r w:rsidR="001C500D">
        <w:t xml:space="preserve">-Verify system to ensure privacy for workers and ensure a worker can take unpaid leave if there is an issue with verification.  </w:t>
      </w:r>
      <w:r w:rsidR="00607C0F" w:rsidRPr="00774CDF">
        <w:t xml:space="preserve">According to the </w:t>
      </w:r>
      <w:r w:rsidR="007276CA">
        <w:t>G</w:t>
      </w:r>
      <w:r w:rsidR="00607C0F" w:rsidRPr="00774CDF">
        <w:t>overnor’s veto message</w:t>
      </w:r>
      <w:r w:rsidR="00607C0F" w:rsidRPr="005553D2">
        <w:t xml:space="preserve">, </w:t>
      </w:r>
      <w:r w:rsidR="7CBE4FD8" w:rsidRPr="005553D2">
        <w:t>the</w:t>
      </w:r>
      <w:r w:rsidR="00607C0F" w:rsidRPr="005553D2">
        <w:t xml:space="preserve"> total veto </w:t>
      </w:r>
      <w:r w:rsidR="7949400B" w:rsidRPr="005553D2">
        <w:t>came</w:t>
      </w:r>
      <w:r w:rsidR="0FE3DC40" w:rsidRPr="005553D2">
        <w:t xml:space="preserve"> </w:t>
      </w:r>
      <w:r w:rsidR="00607C0F" w:rsidRPr="005553D2">
        <w:t xml:space="preserve">“at the request of the sponsors and advocates.” </w:t>
      </w:r>
      <w:r w:rsidR="00FB15D8" w:rsidRPr="005553D2">
        <w:t xml:space="preserve">Senate Floor Amendment # 1 to </w:t>
      </w:r>
      <w:hyperlink r:id="rId11">
        <w:r w:rsidRPr="005553D2">
          <w:rPr>
            <w:rStyle w:val="Hyperlink"/>
          </w:rPr>
          <w:t>SB 508</w:t>
        </w:r>
      </w:hyperlink>
      <w:r w:rsidR="00FB15D8" w:rsidRPr="005553D2">
        <w:t xml:space="preserve"> (Cervantes)</w:t>
      </w:r>
      <w:r w:rsidR="008A6299" w:rsidRPr="005553D2">
        <w:t xml:space="preserve"> – see below </w:t>
      </w:r>
      <w:r w:rsidR="6297D95A" w:rsidRPr="005553D2">
        <w:rPr>
          <w:rFonts w:ascii="Calibri_MSFontService" w:eastAsia="Calibri_MSFontService" w:hAnsi="Calibri_MSFontService" w:cs="Calibri_MSFontService"/>
        </w:rPr>
        <w:t>–</w:t>
      </w:r>
      <w:r w:rsidR="6297D95A" w:rsidRPr="6297D95A">
        <w:rPr>
          <w:rFonts w:ascii="Calibri_MSFontService" w:eastAsia="Calibri_MSFontService" w:hAnsi="Calibri_MSFontService" w:cs="Calibri_MSFontService"/>
        </w:rPr>
        <w:t xml:space="preserve"> </w:t>
      </w:r>
      <w:r w:rsidR="61136AEE" w:rsidRPr="61136AEE">
        <w:rPr>
          <w:rFonts w:ascii="Calibri_MSFontService" w:eastAsia="Calibri_MSFontService" w:hAnsi="Calibri_MSFontService" w:cs="Calibri_MSFontService"/>
        </w:rPr>
        <w:t xml:space="preserve"> </w:t>
      </w:r>
      <w:r w:rsidR="2365C18B">
        <w:t>was</w:t>
      </w:r>
      <w:r w:rsidR="00FB15D8">
        <w:t xml:space="preserve"> filed to correct the issues with SB 1515. </w:t>
      </w:r>
    </w:p>
    <w:p w14:paraId="0FF5F634" w14:textId="707AD2C1" w:rsidR="00607C0F" w:rsidRPr="00774CDF" w:rsidRDefault="3E16BD5F" w:rsidP="00607C0F">
      <w:r>
        <w:t xml:space="preserve"> </w:t>
      </w:r>
    </w:p>
    <w:p w14:paraId="6BDC1952" w14:textId="381ED22C" w:rsidR="00607C0F" w:rsidRPr="007E140D" w:rsidRDefault="00607C0F" w:rsidP="000815CB">
      <w:r w:rsidRPr="00B64E6F">
        <w:rPr>
          <w:b/>
          <w:bCs/>
        </w:rPr>
        <w:t xml:space="preserve">Amendatory Vetoes: </w:t>
      </w:r>
      <w:r w:rsidR="007E140D">
        <w:t xml:space="preserve">The Governor issued three Amendatory Vetoes. </w:t>
      </w:r>
      <w:r w:rsidR="00284AD8">
        <w:t xml:space="preserve">Neither chamber </w:t>
      </w:r>
      <w:r w:rsidR="00384867">
        <w:t>acted</w:t>
      </w:r>
      <w:r w:rsidR="00284AD8">
        <w:t xml:space="preserve"> this week on any of the amendatory vetoes. </w:t>
      </w:r>
    </w:p>
    <w:p w14:paraId="7683D2E0" w14:textId="77777777" w:rsidR="007E140D" w:rsidRDefault="007E140D" w:rsidP="00E74620">
      <w:pPr>
        <w:ind w:left="720"/>
      </w:pPr>
    </w:p>
    <w:p w14:paraId="78F5B07C" w14:textId="41BB491B" w:rsidR="000815CB" w:rsidRDefault="00384867" w:rsidP="00E74620">
      <w:pPr>
        <w:ind w:left="720"/>
      </w:pPr>
      <w:r w:rsidRPr="00384867">
        <w:rPr>
          <w:u w:val="single"/>
        </w:rPr>
        <w:t>Omnibus Procurement</w:t>
      </w:r>
      <w:r>
        <w:t xml:space="preserve">: </w:t>
      </w:r>
      <w:r w:rsidR="0074022A">
        <w:t xml:space="preserve">Leader Hoffman filed a motion to accept the amendatory veto of </w:t>
      </w:r>
      <w:hyperlink r:id="rId12" w:history="1">
        <w:r w:rsidR="00C6241B">
          <w:rPr>
            <w:rStyle w:val="Hyperlink"/>
          </w:rPr>
          <w:t>HB 2878</w:t>
        </w:r>
      </w:hyperlink>
      <w:r w:rsidR="00C6241B">
        <w:t xml:space="preserve"> (Hoffman/Castro)</w:t>
      </w:r>
      <w:r w:rsidR="0074022A">
        <w:t xml:space="preserve">, but the House did not take action on the motion this week.  </w:t>
      </w:r>
      <w:r w:rsidR="00C6241B">
        <w:t xml:space="preserve"> </w:t>
      </w:r>
      <w:r w:rsidR="00807D56">
        <w:t xml:space="preserve">The underlying bill represents a procurement omnibus.  The Governor objected to language </w:t>
      </w:r>
      <w:r w:rsidR="0074022A">
        <w:t xml:space="preserve">to </w:t>
      </w:r>
      <w:r w:rsidR="00807D56">
        <w:t>authorize public-private partnerships for local transportation projects saying the provisions</w:t>
      </w:r>
      <w:r w:rsidR="000815CB" w:rsidRPr="00774CDF">
        <w:t xml:space="preserve"> “skirt transparency and anti-corruption requirements established in state statute, including ethics, Business Enterprise Program, campaign finance, and procurement laws. The potential in this bill for opacity and corruption is too great.” </w:t>
      </w:r>
      <w:r w:rsidR="00807D56">
        <w:t xml:space="preserve">The Governor removed those provisions with his amendatory Veto.  </w:t>
      </w:r>
    </w:p>
    <w:p w14:paraId="0480834E" w14:textId="34237156" w:rsidR="000815CB" w:rsidRPr="00774CDF" w:rsidRDefault="000815CB" w:rsidP="00E74620">
      <w:pPr>
        <w:ind w:left="720"/>
      </w:pPr>
    </w:p>
    <w:p w14:paraId="38B98AD7" w14:textId="5187A9D9" w:rsidR="000815CB" w:rsidRPr="00A7315D" w:rsidRDefault="004C0137" w:rsidP="00E74620">
      <w:pPr>
        <w:ind w:left="720"/>
      </w:pPr>
      <w:r w:rsidRPr="004C0137">
        <w:rPr>
          <w:u w:val="single"/>
        </w:rPr>
        <w:t>Energy Omnibus – First Right of Refusal</w:t>
      </w:r>
      <w:r>
        <w:t xml:space="preserve">:  </w:t>
      </w:r>
      <w:r w:rsidR="00774ADB">
        <w:t xml:space="preserve">No action was taken this week on the amendatory veto to </w:t>
      </w:r>
      <w:hyperlink r:id="rId13" w:history="1">
        <w:r w:rsidR="00450287">
          <w:rPr>
            <w:rStyle w:val="Hyperlink"/>
          </w:rPr>
          <w:t>HB 3445</w:t>
        </w:r>
      </w:hyperlink>
      <w:r w:rsidR="00450287">
        <w:t xml:space="preserve"> (Walsh/</w:t>
      </w:r>
      <w:r w:rsidR="00F22953">
        <w:t>Stadelman)</w:t>
      </w:r>
      <w:r w:rsidR="00E416E6">
        <w:t xml:space="preserve"> and the House sponsor indicated that he does not plan to pursue an override this fall and instead will work to educate the body and stakeholders and revisit the </w:t>
      </w:r>
      <w:r w:rsidR="00077267">
        <w:t xml:space="preserve">first right of refusal </w:t>
      </w:r>
      <w:r w:rsidR="00E416E6">
        <w:t>issue in the Spring session</w:t>
      </w:r>
      <w:r w:rsidR="00774ADB">
        <w:t>.</w:t>
      </w:r>
      <w:r w:rsidR="00450287">
        <w:t xml:space="preserve"> </w:t>
      </w:r>
      <w:r w:rsidR="000815CB" w:rsidRPr="00A7315D">
        <w:t xml:space="preserve"> </w:t>
      </w:r>
      <w:r w:rsidR="00285E4E">
        <w:t xml:space="preserve">The Governor issued an amendatory veto to </w:t>
      </w:r>
      <w:r w:rsidR="00285E4E">
        <w:lastRenderedPageBreak/>
        <w:t>remove</w:t>
      </w:r>
      <w:r w:rsidR="000815CB" w:rsidRPr="00A7315D">
        <w:t xml:space="preserve"> the “right of first refusal” </w:t>
      </w:r>
      <w:r w:rsidR="00220398">
        <w:t xml:space="preserve">language </w:t>
      </w:r>
      <w:r w:rsidR="00285E4E">
        <w:t xml:space="preserve">allowing </w:t>
      </w:r>
      <w:r w:rsidR="0077466F">
        <w:t>Ameren</w:t>
      </w:r>
      <w:r w:rsidR="000815CB" w:rsidRPr="00A7315D">
        <w:t xml:space="preserve"> to construct new power lines. </w:t>
      </w:r>
      <w:r w:rsidR="00220398">
        <w:t xml:space="preserve">The Governor argues the provision </w:t>
      </w:r>
      <w:r w:rsidR="00220398" w:rsidRPr="00220398">
        <w:t>“will eliminate competition and raise costs for rate payers by giving incumbent utility providers in the MISO region a monopoly over new transmission lines.</w:t>
      </w:r>
      <w:r w:rsidR="00220398">
        <w:t xml:space="preserve">” </w:t>
      </w:r>
    </w:p>
    <w:p w14:paraId="3D30FB74" w14:textId="77777777" w:rsidR="007400AB" w:rsidRDefault="007400AB" w:rsidP="00E74620">
      <w:pPr>
        <w:ind w:left="720"/>
      </w:pPr>
    </w:p>
    <w:p w14:paraId="21D4488F" w14:textId="361C4080" w:rsidR="000815CB" w:rsidRPr="00A7315D" w:rsidRDefault="00C81411" w:rsidP="00E74620">
      <w:pPr>
        <w:ind w:left="720"/>
      </w:pPr>
      <w:r w:rsidRPr="00A4545C">
        <w:rPr>
          <w:u w:val="single"/>
        </w:rPr>
        <w:t>Property Tax Omnibus/Private Nursing Homes</w:t>
      </w:r>
      <w:r>
        <w:t xml:space="preserve">:  </w:t>
      </w:r>
      <w:r w:rsidR="000E5D24">
        <w:t xml:space="preserve">No action was taken this </w:t>
      </w:r>
      <w:r w:rsidR="005C7045">
        <w:t xml:space="preserve">week on the amendatory veto to </w:t>
      </w:r>
      <w:hyperlink r:id="rId14" w:history="1">
        <w:r w:rsidR="00187CD0">
          <w:rPr>
            <w:rStyle w:val="Hyperlink"/>
          </w:rPr>
          <w:t>HB 2507</w:t>
        </w:r>
      </w:hyperlink>
      <w:r w:rsidR="00187CD0">
        <w:t xml:space="preserve"> (Kifowit/Villanueva)</w:t>
      </w:r>
      <w:r w:rsidR="005C7045">
        <w:t xml:space="preserve">. </w:t>
      </w:r>
      <w:r w:rsidR="00187CD0">
        <w:t xml:space="preserve"> </w:t>
      </w:r>
      <w:r w:rsidR="00973369">
        <w:t xml:space="preserve">The underlying bill represents a property tax omnibus.  The Governor </w:t>
      </w:r>
      <w:proofErr w:type="spellStart"/>
      <w:r w:rsidR="00973369">
        <w:t>amendatorily</w:t>
      </w:r>
      <w:proofErr w:type="spellEnd"/>
      <w:r w:rsidR="00973369">
        <w:t xml:space="preserve"> vetoed provisions which </w:t>
      </w:r>
      <w:r w:rsidR="007D433C">
        <w:t xml:space="preserve">would </w:t>
      </w:r>
      <w:r w:rsidR="000815CB" w:rsidRPr="00A7315D">
        <w:t>lower property tax rates for private nursing homes in Cook County</w:t>
      </w:r>
      <w:r w:rsidR="007D433C">
        <w:t xml:space="preserve">.  </w:t>
      </w:r>
      <w:r w:rsidR="000815CB" w:rsidRPr="00A7315D">
        <w:t xml:space="preserve"> </w:t>
      </w:r>
      <w:r w:rsidR="007D433C">
        <w:t>The Governor argues</w:t>
      </w:r>
      <w:r w:rsidR="000815CB" w:rsidRPr="00A7315D">
        <w:t xml:space="preserve"> the change will “have the effect of raising property taxes on homeowners who are already overburdened and risks driving some residents into foreclosure while simultaneously threatening local school funding.” </w:t>
      </w:r>
    </w:p>
    <w:p w14:paraId="3D7E9186" w14:textId="5C1DE472" w:rsidR="000815CB" w:rsidRDefault="000815CB" w:rsidP="000815CB"/>
    <w:p w14:paraId="7C282526" w14:textId="4E770C79" w:rsidR="00065B5C" w:rsidRDefault="00065B5C" w:rsidP="00065B5C">
      <w:pPr>
        <w:rPr>
          <w:rFonts w:asciiTheme="minorHAnsi" w:hAnsiTheme="minorHAnsi" w:cstheme="minorHAnsi"/>
        </w:rPr>
      </w:pPr>
      <w:r w:rsidRPr="00065B5C">
        <w:rPr>
          <w:b/>
          <w:bCs/>
        </w:rPr>
        <w:t>Invest in Kids Tax Credit</w:t>
      </w:r>
      <w:r>
        <w:t xml:space="preserve">:  There was essentially no movement this week on the extension (or modification) of the Invest in Kids Tax Credit.  Representative Guerrero-Cuellar did file </w:t>
      </w:r>
      <w:hyperlink r:id="rId15" w:history="1">
        <w:r>
          <w:rPr>
            <w:rStyle w:val="Hyperlink"/>
          </w:rPr>
          <w:t>HB 4194</w:t>
        </w:r>
      </w:hyperlink>
      <w:r>
        <w:t xml:space="preserve"> </w:t>
      </w:r>
      <w:r w:rsidR="0015114C">
        <w:t xml:space="preserve">as a brand new bill.  HB 4194 </w:t>
      </w:r>
      <w:r>
        <w:t>makes changes to and extends the</w:t>
      </w:r>
      <w:r>
        <w:rPr>
          <w:rFonts w:asciiTheme="minorHAnsi" w:hAnsiTheme="minorHAnsi" w:cstheme="minorHAnsi"/>
        </w:rPr>
        <w:t xml:space="preserve"> </w:t>
      </w:r>
      <w:r w:rsidRPr="00066A42">
        <w:rPr>
          <w:rFonts w:asciiTheme="minorHAnsi" w:hAnsiTheme="minorHAnsi" w:cstheme="minorHAnsi"/>
        </w:rPr>
        <w:t>Invest in Kids income tax credit for private school scholarship</w:t>
      </w:r>
      <w:r>
        <w:rPr>
          <w:rFonts w:asciiTheme="minorHAnsi" w:hAnsiTheme="minorHAnsi" w:cstheme="minorHAnsi"/>
        </w:rPr>
        <w:t>s</w:t>
      </w:r>
      <w:r w:rsidRPr="00066A42">
        <w:rPr>
          <w:rFonts w:asciiTheme="minorHAnsi" w:hAnsiTheme="minorHAnsi" w:cstheme="minorHAnsi"/>
        </w:rPr>
        <w:t xml:space="preserve"> (which is set to expire at the end of the year)</w:t>
      </w:r>
      <w:r>
        <w:rPr>
          <w:rFonts w:asciiTheme="minorHAnsi" w:hAnsiTheme="minorHAnsi" w:cstheme="minorHAnsi"/>
        </w:rPr>
        <w:t xml:space="preserve">.  </w:t>
      </w:r>
      <w:r w:rsidR="00C21C92">
        <w:rPr>
          <w:rFonts w:asciiTheme="minorHAnsi" w:hAnsiTheme="minorHAnsi" w:cstheme="minorHAnsi"/>
        </w:rPr>
        <w:t>Note this</w:t>
      </w:r>
      <w:r>
        <w:rPr>
          <w:rFonts w:asciiTheme="minorHAnsi" w:hAnsiTheme="minorHAnsi" w:cstheme="minorHAnsi"/>
        </w:rPr>
        <w:t xml:space="preserve"> legislation would require three readings in both chambers </w:t>
      </w:r>
      <w:proofErr w:type="gramStart"/>
      <w:r>
        <w:rPr>
          <w:rFonts w:asciiTheme="minorHAnsi" w:hAnsiTheme="minorHAnsi" w:cstheme="minorHAnsi"/>
        </w:rPr>
        <w:t>in order to</w:t>
      </w:r>
      <w:proofErr w:type="gramEnd"/>
      <w:r>
        <w:rPr>
          <w:rFonts w:asciiTheme="minorHAnsi" w:hAnsiTheme="minorHAnsi" w:cstheme="minorHAnsi"/>
        </w:rPr>
        <w:t xml:space="preserve"> move to the Governor’s desk.  No action was taken on the bill this week, making its passage unlikely during the last week of veto session.  </w:t>
      </w:r>
    </w:p>
    <w:p w14:paraId="2B26130D" w14:textId="77777777" w:rsidR="00065B5C" w:rsidRDefault="00065B5C" w:rsidP="00065B5C">
      <w:pPr>
        <w:rPr>
          <w:rFonts w:asciiTheme="minorHAnsi" w:hAnsiTheme="minorHAnsi" w:cstheme="minorHAnsi"/>
        </w:rPr>
      </w:pPr>
    </w:p>
    <w:p w14:paraId="6847BA41" w14:textId="40EE9BE5" w:rsidR="00065B5C" w:rsidRDefault="00065B5C" w:rsidP="000815CB">
      <w:r>
        <w:rPr>
          <w:rFonts w:asciiTheme="minorHAnsi" w:hAnsiTheme="minorHAnsi" w:cstheme="minorHAnsi"/>
        </w:rPr>
        <w:t xml:space="preserve">Placing the language on a floor amendment (especially to a bill sitting in the opposite chamber) is a faster path to final passage during the short two-week Veto session.  Thus far, such an amendment has not surfaced.  Republicans are now split on the issue with the conservative Freedom Caucus uniting against the compromise proposal.  </w:t>
      </w:r>
      <w:r w:rsidR="008E6246">
        <w:t>The Governor has</w:t>
      </w:r>
      <w:r w:rsidRPr="00A7315D">
        <w:t xml:space="preserve"> </w:t>
      </w:r>
      <w:r w:rsidRPr="00654E03">
        <w:t>signaled he will</w:t>
      </w:r>
      <w:r w:rsidRPr="00A7315D">
        <w:t xml:space="preserve"> sign an extension of the Invest in Kids income tax credit program if it reaches his desk</w:t>
      </w:r>
      <w:r>
        <w:t xml:space="preserve"> although his team is not actively </w:t>
      </w:r>
      <w:proofErr w:type="gramStart"/>
      <w:r>
        <w:t>working</w:t>
      </w:r>
      <w:proofErr w:type="gramEnd"/>
      <w:r>
        <w:t xml:space="preserve"> the proposal.</w:t>
      </w:r>
      <w:r w:rsidR="00324AFD">
        <w:t xml:space="preserve">  The Chicago Tribune offers more information on HB 419</w:t>
      </w:r>
      <w:r w:rsidR="00476E1D">
        <w:t>4</w:t>
      </w:r>
      <w:r w:rsidR="00324AFD">
        <w:t xml:space="preserve"> </w:t>
      </w:r>
      <w:hyperlink r:id="rId16" w:history="1">
        <w:r w:rsidR="00956758">
          <w:rPr>
            <w:rStyle w:val="Hyperlink"/>
          </w:rPr>
          <w:t>here.</w:t>
        </w:r>
      </w:hyperlink>
      <w:r w:rsidR="00324AFD">
        <w:t xml:space="preserve"> </w:t>
      </w:r>
    </w:p>
    <w:p w14:paraId="30C2F122" w14:textId="77777777" w:rsidR="00065B5C" w:rsidRDefault="00065B5C" w:rsidP="000815CB"/>
    <w:p w14:paraId="729B8551" w14:textId="39317C70" w:rsidR="007400AB" w:rsidRPr="0004393A" w:rsidRDefault="007400AB" w:rsidP="000815CB">
      <w:r w:rsidRPr="007400AB">
        <w:rPr>
          <w:b/>
          <w:bCs/>
        </w:rPr>
        <w:t>House Action:</w:t>
      </w:r>
      <w:r w:rsidR="0004393A">
        <w:rPr>
          <w:b/>
          <w:bCs/>
        </w:rPr>
        <w:t xml:space="preserve">  </w:t>
      </w:r>
      <w:r w:rsidR="0004393A">
        <w:t xml:space="preserve">The Illinois House </w:t>
      </w:r>
      <w:proofErr w:type="gramStart"/>
      <w:r w:rsidR="0004393A">
        <w:t>took action</w:t>
      </w:r>
      <w:proofErr w:type="gramEnd"/>
      <w:r w:rsidR="0004393A">
        <w:t xml:space="preserve"> on one legislative matter this week. </w:t>
      </w:r>
    </w:p>
    <w:p w14:paraId="102D45F8" w14:textId="77777777" w:rsidR="003A0E21" w:rsidRDefault="003A0E21" w:rsidP="000815CB"/>
    <w:p w14:paraId="0B2ECA64" w14:textId="7BEC4390" w:rsidR="000815CB" w:rsidRPr="00A7315D" w:rsidRDefault="000815CB" w:rsidP="000815CB">
      <w:r>
        <w:t xml:space="preserve">The </w:t>
      </w:r>
      <w:r w:rsidRPr="00E23917">
        <w:t>Illinois House</w:t>
      </w:r>
      <w:r>
        <w:t xml:space="preserve"> approved</w:t>
      </w:r>
      <w:r w:rsidR="007E4F20">
        <w:t xml:space="preserve">, by a vote </w:t>
      </w:r>
      <w:r w:rsidR="00E23917">
        <w:t>74-35-4</w:t>
      </w:r>
      <w:r w:rsidR="007E4F20">
        <w:t>,</w:t>
      </w:r>
      <w:r>
        <w:t xml:space="preserve"> </w:t>
      </w:r>
      <w:r w:rsidRPr="00A7315D">
        <w:t xml:space="preserve"> </w:t>
      </w:r>
      <w:hyperlink r:id="rId17" w:history="1">
        <w:r w:rsidR="007E4F20">
          <w:rPr>
            <w:rStyle w:val="Hyperlink"/>
          </w:rPr>
          <w:t>HB 4148</w:t>
        </w:r>
      </w:hyperlink>
      <w:r w:rsidR="007E4F20">
        <w:t xml:space="preserve"> (Welch</w:t>
      </w:r>
      <w:r w:rsidR="009B3A8F">
        <w:t>/Harmon</w:t>
      </w:r>
      <w:r w:rsidR="007E4F20">
        <w:t xml:space="preserve">) </w:t>
      </w:r>
      <w:r w:rsidR="003A5881">
        <w:t>which</w:t>
      </w:r>
      <w:r w:rsidRPr="00A7315D">
        <w:t xml:space="preserve"> would allow legislative </w:t>
      </w:r>
      <w:r w:rsidR="0096509D">
        <w:t>employees</w:t>
      </w:r>
      <w:r w:rsidRPr="00A7315D">
        <w:t xml:space="preserve"> to form a union</w:t>
      </w:r>
      <w:r w:rsidR="0048046B">
        <w:t xml:space="preserve"> and collectively </w:t>
      </w:r>
      <w:r w:rsidR="00EC1991">
        <w:t>bargain</w:t>
      </w:r>
      <w:r w:rsidRPr="00A7315D">
        <w:t xml:space="preserve">. </w:t>
      </w:r>
      <w:r w:rsidR="003A5881">
        <w:t>Current law exempts legislative staff</w:t>
      </w:r>
      <w:r w:rsidR="00795FD9">
        <w:t xml:space="preserve"> </w:t>
      </w:r>
      <w:r w:rsidR="003A5881">
        <w:t xml:space="preserve">from the ability to unionize.  </w:t>
      </w:r>
      <w:r w:rsidR="00EC1991">
        <w:t>Note the legislation prohibits striking during times of legislative session.</w:t>
      </w:r>
      <w:r w:rsidRPr="00A7315D">
        <w:t xml:space="preserve"> </w:t>
      </w:r>
      <w:r w:rsidR="00E23917">
        <w:t xml:space="preserve">The bill now heads to the Senate </w:t>
      </w:r>
      <w:r w:rsidR="007E4B89">
        <w:t>where</w:t>
      </w:r>
      <w:r w:rsidR="00E23917">
        <w:t xml:space="preserve"> its fate remains uncertain. </w:t>
      </w:r>
      <w:r w:rsidRPr="00A7315D">
        <w:t xml:space="preserve"> </w:t>
      </w:r>
    </w:p>
    <w:p w14:paraId="41B3DDD6" w14:textId="77777777" w:rsidR="00AE505A" w:rsidRDefault="00AE505A" w:rsidP="00D97BAD">
      <w:pPr>
        <w:rPr>
          <w:rFonts w:ascii="Arial" w:hAnsi="Arial" w:cs="Arial"/>
          <w:color w:val="000000"/>
          <w:sz w:val="24"/>
          <w:szCs w:val="24"/>
        </w:rPr>
      </w:pPr>
    </w:p>
    <w:p w14:paraId="5025ED48" w14:textId="620774D6" w:rsidR="00607C0F" w:rsidRPr="0004393A" w:rsidRDefault="007400AB" w:rsidP="00D97BAD">
      <w:r w:rsidRPr="00843FF8">
        <w:rPr>
          <w:b/>
          <w:bCs/>
        </w:rPr>
        <w:t>Senate Action:</w:t>
      </w:r>
      <w:r w:rsidR="0004393A">
        <w:rPr>
          <w:b/>
          <w:bCs/>
        </w:rPr>
        <w:t xml:space="preserve">  </w:t>
      </w:r>
      <w:r w:rsidR="0004393A">
        <w:t>The Illinois Senate considered several measures</w:t>
      </w:r>
      <w:r w:rsidR="00E9507C">
        <w:t xml:space="preserve"> this week. </w:t>
      </w:r>
    </w:p>
    <w:p w14:paraId="25018222" w14:textId="77777777" w:rsidR="00D338FB" w:rsidRDefault="00D338FB" w:rsidP="00D97BAD">
      <w:pPr>
        <w:rPr>
          <w:b/>
          <w:bCs/>
        </w:rPr>
      </w:pPr>
    </w:p>
    <w:p w14:paraId="4DD26848" w14:textId="7ACF2AF9" w:rsidR="00303B9C" w:rsidRPr="00303B9C" w:rsidRDefault="00964A59" w:rsidP="00D97BAD">
      <w:r>
        <w:t xml:space="preserve">The Illinois Senate approved, by a vote of </w:t>
      </w:r>
      <w:r w:rsidR="00F20D1E">
        <w:t>43-15</w:t>
      </w:r>
      <w:r w:rsidR="00182D53">
        <w:t xml:space="preserve">, </w:t>
      </w:r>
      <w:hyperlink r:id="rId18" w:history="1">
        <w:r w:rsidR="00D239C6">
          <w:rPr>
            <w:rStyle w:val="Hyperlink"/>
          </w:rPr>
          <w:t>SB 457</w:t>
        </w:r>
      </w:hyperlink>
      <w:r w:rsidR="00D239C6" w:rsidRPr="00D239C6">
        <w:t xml:space="preserve"> </w:t>
      </w:r>
      <w:r w:rsidR="00D239C6">
        <w:t xml:space="preserve"> </w:t>
      </w:r>
      <w:r w:rsidR="00303B9C" w:rsidRPr="00303B9C">
        <w:t>(</w:t>
      </w:r>
      <w:r w:rsidR="00303B9C">
        <w:t>Villivalam</w:t>
      </w:r>
      <w:r w:rsidR="00290662">
        <w:t>/Welch</w:t>
      </w:r>
      <w:r w:rsidR="00303B9C">
        <w:t xml:space="preserve">), </w:t>
      </w:r>
      <w:r w:rsidR="00182D53">
        <w:t xml:space="preserve">which </w:t>
      </w:r>
      <w:r w:rsidR="00303B9C">
        <w:t xml:space="preserve">as amended, </w:t>
      </w:r>
      <w:r w:rsidR="00182D53">
        <w:t xml:space="preserve">is the revised Halal/Kosher food legislation in response to the Governor’s veto of </w:t>
      </w:r>
      <w:hyperlink r:id="rId19" w:history="1">
        <w:r w:rsidR="00182D53">
          <w:rPr>
            <w:rStyle w:val="Hyperlink"/>
          </w:rPr>
          <w:t>HB 3643</w:t>
        </w:r>
      </w:hyperlink>
      <w:r w:rsidR="00182D53">
        <w:t xml:space="preserve"> (Rashid/Villivalam).  </w:t>
      </w:r>
      <w:r w:rsidR="00B73C4B">
        <w:t>SB 457 r</w:t>
      </w:r>
      <w:r w:rsidR="00303B9C">
        <w:t xml:space="preserve">equires the State Board of Education to </w:t>
      </w:r>
      <w:proofErr w:type="gramStart"/>
      <w:r w:rsidR="00303B9C">
        <w:t>enter into</w:t>
      </w:r>
      <w:proofErr w:type="gramEnd"/>
      <w:r w:rsidR="00303B9C">
        <w:t xml:space="preserve"> one or more statewide master contracts to purchase religious dietary food options. </w:t>
      </w:r>
      <w:r w:rsidR="00DB553C">
        <w:t>R</w:t>
      </w:r>
      <w:r w:rsidR="00356B5C">
        <w:t>equires the State Board of Education, subject to appropriation, to notify school districts of any prepackaged meal options, including</w:t>
      </w:r>
      <w:r w:rsidR="00CC25B3">
        <w:t xml:space="preserve"> </w:t>
      </w:r>
      <w:r w:rsidR="00356B5C">
        <w:t>halal and kosher food options, available for purchase under a statewide master contract for the upcoming school year.</w:t>
      </w:r>
      <w:r w:rsidR="00D86910">
        <w:t xml:space="preserve">  </w:t>
      </w:r>
      <w:r w:rsidR="00AE4390">
        <w:t xml:space="preserve">Requires the University of Illinois Hospital to offer religious dietary food options that comply with federal and State nutritional guidelines.  </w:t>
      </w:r>
      <w:r w:rsidR="00DC3FEC">
        <w:t xml:space="preserve">Amends the Halal Food Act and the Kosher Food Act to provide that any halal food product offered by a State-owned or State-operated facility be purchased from a halal-certified or kosher-certified vendor.  </w:t>
      </w:r>
      <w:r w:rsidR="006B4F0D">
        <w:t xml:space="preserve">Establishes penalties for violations of the provisions. </w:t>
      </w:r>
      <w:r w:rsidR="00AF149D">
        <w:t xml:space="preserve">Requires any Department of Corrections facility that provides food services or cafeteria services for which food products are provided or offered for sale </w:t>
      </w:r>
      <w:r w:rsidR="00D239C6">
        <w:t>to</w:t>
      </w:r>
      <w:r w:rsidR="00AF149D">
        <w:t xml:space="preserve"> also offer religious dietary food options that comply with federal and State nutritional guidelines.</w:t>
      </w:r>
      <w:r w:rsidR="00AB7E0E">
        <w:t xml:space="preserve">  </w:t>
      </w:r>
      <w:r w:rsidR="00212916">
        <w:t xml:space="preserve">SB 457 now heads to the House for consideration. </w:t>
      </w:r>
    </w:p>
    <w:p w14:paraId="14FB212C" w14:textId="77777777" w:rsidR="00303B9C" w:rsidRPr="00303B9C" w:rsidRDefault="00303B9C" w:rsidP="00D97BAD"/>
    <w:p w14:paraId="08EC6658" w14:textId="3E447C04" w:rsidR="00955AAD" w:rsidRDefault="00231E1F" w:rsidP="00D97BAD">
      <w:r>
        <w:lastRenderedPageBreak/>
        <w:t xml:space="preserve">The Illinois Senate </w:t>
      </w:r>
      <w:r w:rsidR="00BF3984">
        <w:t xml:space="preserve">unanimously approved </w:t>
      </w:r>
      <w:hyperlink r:id="rId20" w:history="1">
        <w:r w:rsidR="007A3753">
          <w:rPr>
            <w:rStyle w:val="Hyperlink"/>
          </w:rPr>
          <w:t>HB 351</w:t>
        </w:r>
      </w:hyperlink>
      <w:r w:rsidR="007A3753">
        <w:t xml:space="preserve"> (Tarver/Harmon)</w:t>
      </w:r>
      <w:r>
        <w:t xml:space="preserve">, as amended, which </w:t>
      </w:r>
      <w:r>
        <w:rPr>
          <w:rStyle w:val="content"/>
        </w:rPr>
        <w:t xml:space="preserve">creates the Task Force to Review Eligibility to Hold Public Office to make recommendations as to what criminal conduct should preclude an individual from holding public office.  </w:t>
      </w:r>
      <w:r w:rsidR="00E345A4">
        <w:rPr>
          <w:rStyle w:val="content"/>
        </w:rPr>
        <w:t>In addition, the bill f</w:t>
      </w:r>
      <w:r>
        <w:rPr>
          <w:rStyle w:val="content"/>
        </w:rPr>
        <w:t xml:space="preserve">urther </w:t>
      </w:r>
      <w:r w:rsidRPr="00231E1F">
        <w:t xml:space="preserve">clarifies what information notaries must retain for </w:t>
      </w:r>
      <w:r w:rsidR="00FE1C17" w:rsidRPr="00231E1F">
        <w:t>the purpose</w:t>
      </w:r>
      <w:r w:rsidRPr="00231E1F">
        <w:t xml:space="preserve"> of petitions.</w:t>
      </w:r>
      <w:r>
        <w:t xml:space="preserve"> </w:t>
      </w:r>
      <w:r w:rsidR="007A3753">
        <w:t xml:space="preserve">HB 351 now heads back to the House for concurrence. </w:t>
      </w:r>
    </w:p>
    <w:p w14:paraId="20F4D405" w14:textId="77777777" w:rsidR="00D02FCD" w:rsidRPr="00D338FB" w:rsidRDefault="00D02FCD" w:rsidP="00D97BAD"/>
    <w:p w14:paraId="009E4662" w14:textId="0FEF0306" w:rsidR="00D338FB" w:rsidRDefault="00E203D5" w:rsidP="00D97BAD">
      <w:r>
        <w:t xml:space="preserve">Senator </w:t>
      </w:r>
      <w:r w:rsidR="00D86958">
        <w:t>Ventura</w:t>
      </w:r>
      <w:r>
        <w:t xml:space="preserve"> filed SFA # 1 to </w:t>
      </w:r>
      <w:hyperlink r:id="rId21" w:history="1">
        <w:r w:rsidR="00955AAD">
          <w:rPr>
            <w:rStyle w:val="Hyperlink"/>
          </w:rPr>
          <w:t>SB 371</w:t>
        </w:r>
      </w:hyperlink>
      <w:r w:rsidR="00955AAD">
        <w:t xml:space="preserve"> </w:t>
      </w:r>
      <w:r w:rsidR="00D86958">
        <w:t xml:space="preserve">which </w:t>
      </w:r>
      <w:r w:rsidR="00C94DF2">
        <w:t xml:space="preserve">amends the Consumer Fraud and Deceptive Business Practices Act to provide that provisions restricting the mailing of postcards or letters under certain circumstances apply to companies not connected to the company from which the recipient has purchased or obtained goods, services, or other merchandise.  SFA # 1 was held in the Senate State Government Committee.  </w:t>
      </w:r>
    </w:p>
    <w:p w14:paraId="6C07EC44" w14:textId="77777777" w:rsidR="00955AAD" w:rsidRPr="00843FF8" w:rsidRDefault="00955AAD" w:rsidP="00D97BAD">
      <w:pPr>
        <w:rPr>
          <w:b/>
          <w:bCs/>
        </w:rPr>
      </w:pPr>
    </w:p>
    <w:p w14:paraId="2C753692" w14:textId="1B9B6E31" w:rsidR="009D4D5B" w:rsidRDefault="005613BE" w:rsidP="00D97BAD">
      <w:r>
        <w:t xml:space="preserve">The Illinois Senate unanimously approved </w:t>
      </w:r>
      <w:hyperlink r:id="rId22">
        <w:r w:rsidR="248F0603" w:rsidRPr="248F0603">
          <w:rPr>
            <w:rStyle w:val="Hyperlink"/>
          </w:rPr>
          <w:t>SB 382</w:t>
        </w:r>
      </w:hyperlink>
      <w:r w:rsidR="248F0603">
        <w:t xml:space="preserve"> (</w:t>
      </w:r>
      <w:r w:rsidR="6F401094" w:rsidRPr="00F14EE6">
        <w:t>Edly-Allen</w:t>
      </w:r>
      <w:r w:rsidR="00195D43">
        <w:t>/Welch),</w:t>
      </w:r>
      <w:r w:rsidR="00724E2D">
        <w:t xml:space="preserve"> </w:t>
      </w:r>
      <w:r>
        <w:t xml:space="preserve">which </w:t>
      </w:r>
      <w:r w:rsidR="00724E2D">
        <w:t xml:space="preserve">as amended, represents a trailer bill to </w:t>
      </w:r>
      <w:r>
        <w:t>PA 103-294 which clarifies</w:t>
      </w:r>
      <w:r w:rsidR="00724E2D">
        <w:t xml:space="preserve"> definitions in the Civil Remedies for Nonconsensual Dissemination of Private Sexual Images Act.  </w:t>
      </w:r>
      <w:r>
        <w:t>SB 382 now heads to the House for consideration.</w:t>
      </w:r>
    </w:p>
    <w:p w14:paraId="5A091719" w14:textId="77777777" w:rsidR="00697418" w:rsidRDefault="00697418" w:rsidP="00D97BAD"/>
    <w:p w14:paraId="0137E8B0" w14:textId="5F712D2E" w:rsidR="00A41361" w:rsidRDefault="007A3753" w:rsidP="00D97BAD">
      <w:r>
        <w:t>The Illinois Senate approved, by a vote of</w:t>
      </w:r>
      <w:r w:rsidR="00DE49F2">
        <w:t xml:space="preserve"> </w:t>
      </w:r>
      <w:r w:rsidR="00A1651D">
        <w:t>37-18</w:t>
      </w:r>
      <w:r w:rsidR="00DE49F2">
        <w:t xml:space="preserve">, </w:t>
      </w:r>
      <w:r>
        <w:t xml:space="preserve"> </w:t>
      </w:r>
      <w:hyperlink r:id="rId23" w:history="1">
        <w:r w:rsidR="00A41361">
          <w:rPr>
            <w:rStyle w:val="Hyperlink"/>
          </w:rPr>
          <w:t>SB 384</w:t>
        </w:r>
      </w:hyperlink>
      <w:r w:rsidR="00DE49F2">
        <w:t xml:space="preserve"> (Feigenholtz</w:t>
      </w:r>
      <w:r w:rsidR="00D2111A">
        <w:t>/Welch</w:t>
      </w:r>
      <w:r w:rsidR="00A1651D">
        <w:t>) which</w:t>
      </w:r>
      <w:r w:rsidR="0068020F">
        <w:t>,</w:t>
      </w:r>
      <w:r w:rsidR="00A1651D">
        <w:t xml:space="preserve"> as amended</w:t>
      </w:r>
      <w:r w:rsidR="0068020F">
        <w:t>,</w:t>
      </w:r>
      <w:r w:rsidR="00DE49F2">
        <w:t xml:space="preserve"> </w:t>
      </w:r>
      <w:r w:rsidR="0068020F">
        <w:t>makes changes to the</w:t>
      </w:r>
      <w:r w:rsidR="00697418">
        <w:t xml:space="preserve"> Electric Vehicle Charging Act to clarify provisions related to EV-capable parking space requirements and residential requirements</w:t>
      </w:r>
      <w:r w:rsidR="006F2665">
        <w:t>.</w:t>
      </w:r>
      <w:r w:rsidR="00A1651D">
        <w:t xml:space="preserve">  SB 384 now heads to the House for consideration.</w:t>
      </w:r>
    </w:p>
    <w:p w14:paraId="72B6BC1C" w14:textId="77777777" w:rsidR="00697418" w:rsidRDefault="00697418" w:rsidP="00D97BAD"/>
    <w:p w14:paraId="22D9EA53" w14:textId="34DF0673" w:rsidR="002263AD" w:rsidRDefault="008C0FAA" w:rsidP="00D97BAD">
      <w:r>
        <w:t xml:space="preserve">The Illinois Senate approved, by a vote of </w:t>
      </w:r>
      <w:r w:rsidR="005D13E7">
        <w:t xml:space="preserve">44-12, </w:t>
      </w:r>
      <w:hyperlink r:id="rId24">
        <w:r w:rsidR="744A97CE" w:rsidRPr="744A97CE">
          <w:rPr>
            <w:rStyle w:val="Hyperlink"/>
          </w:rPr>
          <w:t>SB 385</w:t>
        </w:r>
      </w:hyperlink>
      <w:r w:rsidR="744A97CE">
        <w:t xml:space="preserve"> </w:t>
      </w:r>
      <w:r w:rsidR="0AA72D80">
        <w:t>(</w:t>
      </w:r>
      <w:r w:rsidR="00D2111A">
        <w:t>Turner/Welch)</w:t>
      </w:r>
      <w:r w:rsidR="004844DD">
        <w:t xml:space="preserve"> </w:t>
      </w:r>
      <w:r w:rsidR="005C3DD5">
        <w:t xml:space="preserve">which </w:t>
      </w:r>
      <w:r w:rsidR="004844DD">
        <w:t>as amended, allows for quick-take proceedings for the purpose of expanding and redeveloping Springfield High School.</w:t>
      </w:r>
      <w:r w:rsidR="005D13E7">
        <w:t xml:space="preserve">  SB 385 now heads to the House for consideration. </w:t>
      </w:r>
    </w:p>
    <w:p w14:paraId="04480211" w14:textId="77777777" w:rsidR="004844DD" w:rsidRDefault="004844DD" w:rsidP="00D97BAD"/>
    <w:p w14:paraId="11F642A2" w14:textId="5C9E5820" w:rsidR="00A06224" w:rsidRDefault="00D1037F" w:rsidP="00D97BAD">
      <w:r w:rsidRPr="00D1037F">
        <w:t xml:space="preserve">The Senate Executive Committee voted </w:t>
      </w:r>
      <w:r w:rsidRPr="00F14EE6">
        <w:t>8</w:t>
      </w:r>
      <w:r w:rsidR="319D173E" w:rsidRPr="00F14EE6">
        <w:t>-4</w:t>
      </w:r>
      <w:r w:rsidR="319D173E">
        <w:t xml:space="preserve"> </w:t>
      </w:r>
      <w:r w:rsidRPr="00D1037F">
        <w:t xml:space="preserve">to approve Senate Floor Amendment # 1 to </w:t>
      </w:r>
      <w:hyperlink r:id="rId25">
        <w:r w:rsidR="319D173E" w:rsidRPr="319D173E">
          <w:rPr>
            <w:rStyle w:val="Hyperlink"/>
          </w:rPr>
          <w:t>SB 508</w:t>
        </w:r>
      </w:hyperlink>
      <w:r w:rsidR="00A06224" w:rsidRPr="00D1037F">
        <w:t xml:space="preserve"> </w:t>
      </w:r>
      <w:r w:rsidR="00D2111A" w:rsidRPr="00D1037F">
        <w:t>(</w:t>
      </w:r>
      <w:r w:rsidR="004908C5" w:rsidRPr="00D1037F">
        <w:t>Cervantes)</w:t>
      </w:r>
      <w:r w:rsidRPr="00D1037F">
        <w:t xml:space="preserve"> which </w:t>
      </w:r>
      <w:r w:rsidR="004844DD" w:rsidRPr="00D1037F">
        <w:t>provides that unless otherwise required by federal or state law, an employer shall not voluntarily enroll in the E-Verify program or a similar system</w:t>
      </w:r>
      <w:r w:rsidR="00A7571D" w:rsidRPr="00D1037F">
        <w:t xml:space="preserve"> and</w:t>
      </w:r>
      <w:r w:rsidR="004844DD" w:rsidRPr="00D1037F">
        <w:t xml:space="preserve"> provides for additional rights and protections granted to an employee if there is a discrepancy.  This legislation </w:t>
      </w:r>
      <w:r w:rsidRPr="00D1037F">
        <w:t>is intended to clean</w:t>
      </w:r>
      <w:r w:rsidR="00AB3694" w:rsidRPr="00D1037F">
        <w:t xml:space="preserve"> up</w:t>
      </w:r>
      <w:r w:rsidR="00337BE8" w:rsidRPr="00D1037F">
        <w:t xml:space="preserve"> </w:t>
      </w:r>
      <w:hyperlink r:id="rId26">
        <w:r w:rsidR="319D173E" w:rsidRPr="319D173E">
          <w:rPr>
            <w:rStyle w:val="Hyperlink"/>
          </w:rPr>
          <w:t>SB 1515</w:t>
        </w:r>
      </w:hyperlink>
      <w:r w:rsidR="004620DB" w:rsidRPr="00D1037F">
        <w:t xml:space="preserve"> (Cervantes/</w:t>
      </w:r>
      <w:r w:rsidR="6EEC6E84">
        <w:t>Delg</w:t>
      </w:r>
      <w:r w:rsidR="6EEC6E84" w:rsidRPr="00F14EE6">
        <w:t>ado</w:t>
      </w:r>
      <w:r w:rsidR="00F14EE6">
        <w:t xml:space="preserve"> </w:t>
      </w:r>
      <w:r w:rsidR="00F006CE" w:rsidRPr="00D1037F">
        <w:t>– which sponsors asked the Governor to veto</w:t>
      </w:r>
      <w:r w:rsidRPr="00D1037F">
        <w:t>.  The amendment is now pending before the full Senate.</w:t>
      </w:r>
      <w:r>
        <w:t xml:space="preserve"> </w:t>
      </w:r>
    </w:p>
    <w:p w14:paraId="1CC437D0" w14:textId="77777777" w:rsidR="00337BE8" w:rsidRDefault="00337BE8" w:rsidP="00D97BAD"/>
    <w:p w14:paraId="0F47721C" w14:textId="3B706D75" w:rsidR="00617896" w:rsidRDefault="0056254B" w:rsidP="00D97BAD">
      <w:r>
        <w:t>The Illinois Senate approved</w:t>
      </w:r>
      <w:r w:rsidR="002B64D8">
        <w:t xml:space="preserve"> </w:t>
      </w:r>
      <w:hyperlink r:id="rId27">
        <w:r w:rsidR="486EC88E" w:rsidRPr="486EC88E">
          <w:rPr>
            <w:rStyle w:val="Hyperlink"/>
          </w:rPr>
          <w:t>SB 584</w:t>
        </w:r>
      </w:hyperlink>
      <w:r w:rsidR="002B64D8">
        <w:t xml:space="preserve"> </w:t>
      </w:r>
      <w:r w:rsidR="004908C5">
        <w:t>(</w:t>
      </w:r>
      <w:r w:rsidR="486EC88E" w:rsidRPr="00951EC1">
        <w:t>Cunningham</w:t>
      </w:r>
      <w:r w:rsidR="004908C5" w:rsidRPr="00951EC1">
        <w:t>/</w:t>
      </w:r>
      <w:r w:rsidR="004908C5">
        <w:t>Welch</w:t>
      </w:r>
      <w:r w:rsidR="00DA44A6">
        <w:t xml:space="preserve">) </w:t>
      </w:r>
      <w:r w:rsidR="002B64D8">
        <w:t>as amended</w:t>
      </w:r>
      <w:r>
        <w:t xml:space="preserve"> by a vote of </w:t>
      </w:r>
      <w:r w:rsidR="00DA4414">
        <w:t>50-7</w:t>
      </w:r>
      <w:r w:rsidR="002B64D8">
        <w:t>.</w:t>
      </w:r>
      <w:r w:rsidR="00337BE8">
        <w:t xml:space="preserve"> </w:t>
      </w:r>
      <w:r w:rsidR="005F19F4">
        <w:t xml:space="preserve">The bill clarifies language to make it easier to transfer funds between accounts related to scratch off lottery games for </w:t>
      </w:r>
      <w:r w:rsidR="00D907A6">
        <w:t>charities</w:t>
      </w:r>
      <w:r w:rsidR="005F19F4">
        <w:t xml:space="preserve">.  </w:t>
      </w:r>
      <w:r w:rsidR="00D907A6">
        <w:t>The bill also grants the Illinois Gaming Board the discretion to authorize an extension of a temporary casino license for a temporary facility</w:t>
      </w:r>
      <w:r w:rsidR="001841D4">
        <w:t xml:space="preserve"> (this will benefit Lake County’s casino)</w:t>
      </w:r>
      <w:r w:rsidR="007C24F9">
        <w:t xml:space="preserve"> and expedites the timeline for </w:t>
      </w:r>
      <w:r w:rsidR="486EC88E">
        <w:t xml:space="preserve">Des Plaines </w:t>
      </w:r>
      <w:r w:rsidR="007C24F9">
        <w:t xml:space="preserve">to </w:t>
      </w:r>
      <w:r w:rsidR="001841D4">
        <w:t>recapture</w:t>
      </w:r>
      <w:r w:rsidR="00475554">
        <w:t xml:space="preserve"> the</w:t>
      </w:r>
      <w:r w:rsidR="007C24F9">
        <w:t xml:space="preserve"> $5 million annual payment from the state gaming fund. Finally, the bill </w:t>
      </w:r>
      <w:r w:rsidR="00CA3F4C">
        <w:t>extends the sunset that enables in</w:t>
      </w:r>
      <w:r w:rsidR="486EC88E" w:rsidRPr="00DA44A6">
        <w:t>-</w:t>
      </w:r>
      <w:r w:rsidR="486EC88E">
        <w:t xml:space="preserve"> </w:t>
      </w:r>
      <w:r w:rsidR="00CA3F4C">
        <w:t xml:space="preserve">person wagering on Illinois collegiate games from July 2024 to July 2026. </w:t>
      </w:r>
      <w:r w:rsidR="00DA4414">
        <w:t>SB 584 now heads to the House for consideration.</w:t>
      </w:r>
    </w:p>
    <w:p w14:paraId="0E58900B" w14:textId="77777777" w:rsidR="00337BE8" w:rsidRDefault="00337BE8" w:rsidP="00D97BAD"/>
    <w:p w14:paraId="04CC851E" w14:textId="2EB3BCA0" w:rsidR="00114D76" w:rsidRDefault="00DA4414" w:rsidP="00D97BAD">
      <w:r>
        <w:t xml:space="preserve">The Illinois Senate approved </w:t>
      </w:r>
      <w:hyperlink r:id="rId28" w:history="1">
        <w:r w:rsidR="00114D76">
          <w:rPr>
            <w:rStyle w:val="Hyperlink"/>
          </w:rPr>
          <w:t>SB 690</w:t>
        </w:r>
      </w:hyperlink>
      <w:r w:rsidR="00337BE8">
        <w:t xml:space="preserve"> </w:t>
      </w:r>
      <w:r w:rsidR="004908C5">
        <w:t>(</w:t>
      </w:r>
      <w:r w:rsidR="004D3CD3">
        <w:t xml:space="preserve">Gillespie/Welch) </w:t>
      </w:r>
      <w:r w:rsidR="00337BE8">
        <w:t>as amended,</w:t>
      </w:r>
      <w:r>
        <w:t xml:space="preserve"> by a vote of </w:t>
      </w:r>
      <w:r w:rsidR="004F6C4E">
        <w:t>40-18</w:t>
      </w:r>
      <w:r>
        <w:t>.  The bill</w:t>
      </w:r>
      <w:r w:rsidR="00337BE8">
        <w:t xml:space="preserve"> validates certain tax levies for community mental health boards to ensure that local referenda previously passed are effective.</w:t>
      </w:r>
      <w:r w:rsidR="001414BD">
        <w:t xml:space="preserve">  </w:t>
      </w:r>
      <w:r>
        <w:t xml:space="preserve">SB 690 now heads to the House for consideration. </w:t>
      </w:r>
    </w:p>
    <w:p w14:paraId="20EC67FE" w14:textId="77777777" w:rsidR="006267A7" w:rsidRDefault="006267A7" w:rsidP="00D97BAD"/>
    <w:p w14:paraId="3FD571B1" w14:textId="2C94247B" w:rsidR="006267A7" w:rsidRDefault="0075753D" w:rsidP="00D97BAD">
      <w:r>
        <w:t xml:space="preserve">The Illinois Senate approved </w:t>
      </w:r>
      <w:hyperlink r:id="rId29" w:history="1">
        <w:r w:rsidR="006267A7">
          <w:rPr>
            <w:rStyle w:val="Hyperlink"/>
          </w:rPr>
          <w:t>SB 696</w:t>
        </w:r>
      </w:hyperlink>
      <w:r w:rsidR="005C2831">
        <w:t xml:space="preserve"> </w:t>
      </w:r>
      <w:r w:rsidR="004D3CD3">
        <w:t xml:space="preserve">(Aquino/Welch) </w:t>
      </w:r>
      <w:r w:rsidR="005C2831">
        <w:t xml:space="preserve">as amended, </w:t>
      </w:r>
      <w:r w:rsidR="00454070">
        <w:t xml:space="preserve">by a vote of </w:t>
      </w:r>
      <w:r w:rsidR="0048573C">
        <w:t>53-1</w:t>
      </w:r>
      <w:r w:rsidR="00454070">
        <w:t xml:space="preserve">.  The bill </w:t>
      </w:r>
      <w:r w:rsidR="005C2831">
        <w:t xml:space="preserve">extends TIFs for </w:t>
      </w:r>
      <w:r w:rsidR="009A7222">
        <w:t xml:space="preserve">Village of Bourbonnais, City of Geneva, Village of Downers Grove, City of Chicago, Village of Fox River </w:t>
      </w:r>
      <w:proofErr w:type="gramStart"/>
      <w:r w:rsidR="009A7222">
        <w:t>Grove</w:t>
      </w:r>
      <w:proofErr w:type="gramEnd"/>
      <w:r w:rsidR="009A7222">
        <w:t xml:space="preserve"> and the Village of Ohio. </w:t>
      </w:r>
      <w:r w:rsidR="006267A7">
        <w:t xml:space="preserve"> </w:t>
      </w:r>
      <w:r w:rsidR="00454070">
        <w:t xml:space="preserve">SB 696 now heads to the House for consideration. </w:t>
      </w:r>
    </w:p>
    <w:p w14:paraId="20493E55" w14:textId="77777777" w:rsidR="00337BE8" w:rsidRDefault="00337BE8" w:rsidP="00D97BAD"/>
    <w:p w14:paraId="1FACB9C2" w14:textId="649447EB" w:rsidR="00114D76" w:rsidRDefault="00C777D1" w:rsidP="00D97BAD">
      <w:r>
        <w:lastRenderedPageBreak/>
        <w:t xml:space="preserve">The Illinois Senate </w:t>
      </w:r>
      <w:r w:rsidR="004330E0">
        <w:t xml:space="preserve">unanimously </w:t>
      </w:r>
      <w:r>
        <w:t xml:space="preserve">approved </w:t>
      </w:r>
      <w:hyperlink r:id="rId30" w:history="1">
        <w:r w:rsidR="00114D76">
          <w:rPr>
            <w:rStyle w:val="Hyperlink"/>
          </w:rPr>
          <w:t>SB 767</w:t>
        </w:r>
      </w:hyperlink>
      <w:r w:rsidR="00337BE8">
        <w:t xml:space="preserve"> </w:t>
      </w:r>
      <w:r w:rsidR="00342116">
        <w:t xml:space="preserve">(Fine/Welch), </w:t>
      </w:r>
      <w:r w:rsidR="00337BE8">
        <w:t>as amended</w:t>
      </w:r>
      <w:r w:rsidR="00245B9D">
        <w:t>.  The bill</w:t>
      </w:r>
      <w:r w:rsidR="00337BE8">
        <w:t xml:space="preserve"> requires all hearing instruments offered for sale to be accompanied by a 30-</w:t>
      </w:r>
      <w:r w:rsidR="00BB5C04">
        <w:t xml:space="preserve">business day return policy. </w:t>
      </w:r>
      <w:r w:rsidR="00245B9D">
        <w:t xml:space="preserve">SB 767 now heads to the House for concurrence. </w:t>
      </w:r>
    </w:p>
    <w:p w14:paraId="5AFB5FC7" w14:textId="77777777" w:rsidR="00BB5C04" w:rsidRDefault="00BB5C04" w:rsidP="00D97BAD"/>
    <w:p w14:paraId="5D0767C5" w14:textId="64EC3636" w:rsidR="00614FA6" w:rsidRDefault="005B56BF" w:rsidP="00D97BAD">
      <w:r w:rsidRPr="005B56BF">
        <w:t>The State Government Committee unanimously approved Senate Floor Amendment # 1 to</w:t>
      </w:r>
      <w:r w:rsidR="00195545" w:rsidRPr="005B56BF">
        <w:t xml:space="preserve"> </w:t>
      </w:r>
      <w:hyperlink r:id="rId31" w:history="1">
        <w:r w:rsidR="00614FA6" w:rsidRPr="005B56BF">
          <w:rPr>
            <w:rStyle w:val="Hyperlink"/>
          </w:rPr>
          <w:t>SB 769</w:t>
        </w:r>
      </w:hyperlink>
      <w:r w:rsidR="00BB5C04" w:rsidRPr="005B56BF">
        <w:t xml:space="preserve"> </w:t>
      </w:r>
      <w:r w:rsidR="004559F6" w:rsidRPr="005B56BF">
        <w:t xml:space="preserve">(Halpin) </w:t>
      </w:r>
      <w:r w:rsidRPr="005B56BF">
        <w:t xml:space="preserve">which </w:t>
      </w:r>
      <w:r w:rsidR="006A26B2" w:rsidRPr="005B56BF">
        <w:t xml:space="preserve">amends the Swimming Facility Act to provide that the rules adopted by the Department of Public Health must </w:t>
      </w:r>
      <w:r w:rsidR="001F10CC" w:rsidRPr="005B56BF">
        <w:t>allow</w:t>
      </w:r>
      <w:r w:rsidR="006A26B2" w:rsidRPr="005B56BF">
        <w:t xml:space="preserve"> sporting good equipment systems and fitness equipment systems to be installed in swimming facilities if the </w:t>
      </w:r>
      <w:r w:rsidR="0011575C" w:rsidRPr="005B56BF">
        <w:t>equipment</w:t>
      </w:r>
      <w:r w:rsidR="006A26B2" w:rsidRPr="005B56BF">
        <w:t xml:space="preserve"> is designed for pool use and installed in accordance with the safe-use parameters specified by the manufacturer.</w:t>
      </w:r>
      <w:r w:rsidRPr="005B56BF">
        <w:t xml:space="preserve">  The amendment is now pending before the full Senate.</w:t>
      </w:r>
      <w:r>
        <w:t xml:space="preserve"> </w:t>
      </w:r>
    </w:p>
    <w:p w14:paraId="6D3CAAF9" w14:textId="77777777" w:rsidR="00BB5C04" w:rsidRDefault="00BB5C04" w:rsidP="00D97BAD"/>
    <w:p w14:paraId="4F1D7FE9" w14:textId="6CE8452A" w:rsidR="00614FA6" w:rsidRPr="00195545" w:rsidRDefault="00195545" w:rsidP="00D97BAD">
      <w:r w:rsidRPr="00195545">
        <w:t xml:space="preserve">The Senate State Government Committee approved Senate Amendments # 2 and #3 to </w:t>
      </w:r>
      <w:hyperlink r:id="rId32" w:history="1">
        <w:r w:rsidR="00614FA6" w:rsidRPr="00195545">
          <w:rPr>
            <w:rStyle w:val="Hyperlink"/>
          </w:rPr>
          <w:t>SB 853</w:t>
        </w:r>
      </w:hyperlink>
      <w:r w:rsidR="00614FA6" w:rsidRPr="00195545">
        <w:t xml:space="preserve"> </w:t>
      </w:r>
      <w:r w:rsidR="004559F6" w:rsidRPr="00195545">
        <w:t>(Joyce)</w:t>
      </w:r>
      <w:r w:rsidR="00BB5C04" w:rsidRPr="00195545">
        <w:t xml:space="preserve">, </w:t>
      </w:r>
      <w:r w:rsidRPr="00195545">
        <w:t>which together</w:t>
      </w:r>
      <w:r w:rsidR="00BB5C04" w:rsidRPr="00195545">
        <w:t xml:space="preserve"> </w:t>
      </w:r>
      <w:r w:rsidR="006F2C6C" w:rsidRPr="00195545">
        <w:t xml:space="preserve">represent an omnibus state government clean-up bill.  </w:t>
      </w:r>
      <w:r w:rsidRPr="00195545">
        <w:t>The amendments, which are now pending before the full Senate, make the following changes:</w:t>
      </w:r>
    </w:p>
    <w:p w14:paraId="188B9627" w14:textId="77777777" w:rsidR="00A533B2" w:rsidRPr="00195545" w:rsidRDefault="00A533B2" w:rsidP="00A533B2">
      <w:pPr>
        <w:pStyle w:val="ListParagraph"/>
        <w:numPr>
          <w:ilvl w:val="0"/>
          <w:numId w:val="2"/>
        </w:numPr>
      </w:pPr>
      <w:r w:rsidRPr="00195545">
        <w:t>Transfers authority for constitutional officer protection to the Illinois State Police.</w:t>
      </w:r>
    </w:p>
    <w:p w14:paraId="3E0C21EC" w14:textId="77777777" w:rsidR="00A533B2" w:rsidRPr="00195545" w:rsidRDefault="00A533B2" w:rsidP="00A533B2">
      <w:pPr>
        <w:pStyle w:val="ListParagraph"/>
        <w:numPr>
          <w:ilvl w:val="0"/>
          <w:numId w:val="2"/>
        </w:numPr>
      </w:pPr>
      <w:r w:rsidRPr="00195545">
        <w:t xml:space="preserve">Extends the Alternative Protein Task Force.  </w:t>
      </w:r>
    </w:p>
    <w:p w14:paraId="727E26B5" w14:textId="77777777" w:rsidR="00A533B2" w:rsidRPr="00195545" w:rsidRDefault="00A533B2" w:rsidP="00A533B2">
      <w:pPr>
        <w:pStyle w:val="ListParagraph"/>
        <w:numPr>
          <w:ilvl w:val="0"/>
          <w:numId w:val="2"/>
        </w:numPr>
      </w:pPr>
      <w:r w:rsidRPr="00195545">
        <w:t xml:space="preserve">Extends the repeal date of the ISP 911 grants to 2025. </w:t>
      </w:r>
    </w:p>
    <w:p w14:paraId="6C9FF4FF" w14:textId="77777777" w:rsidR="00A533B2" w:rsidRPr="00195545" w:rsidRDefault="00A533B2" w:rsidP="00A533B2">
      <w:pPr>
        <w:pStyle w:val="ListParagraph"/>
        <w:numPr>
          <w:ilvl w:val="0"/>
          <w:numId w:val="2"/>
        </w:numPr>
      </w:pPr>
      <w:r w:rsidRPr="00195545">
        <w:t xml:space="preserve">Aligns the definition of foster family home and residential treatment with federal guidelines. </w:t>
      </w:r>
    </w:p>
    <w:p w14:paraId="4F86D598" w14:textId="0B93E578" w:rsidR="00A533B2" w:rsidRPr="00195545" w:rsidRDefault="00A533B2" w:rsidP="00A533B2">
      <w:pPr>
        <w:pStyle w:val="ListParagraph"/>
        <w:numPr>
          <w:ilvl w:val="0"/>
          <w:numId w:val="2"/>
        </w:numPr>
      </w:pPr>
      <w:r w:rsidRPr="00195545">
        <w:t>Extends the repeal date of sentencing guidelines</w:t>
      </w:r>
      <w:r w:rsidR="002D51DA" w:rsidRPr="00195545">
        <w:t xml:space="preserve"> for individuals convicted of aggravated unlawful use of a weapon </w:t>
      </w:r>
      <w:r w:rsidR="00641ACB" w:rsidRPr="00195545">
        <w:t xml:space="preserve">who have </w:t>
      </w:r>
      <w:r w:rsidR="004D60D3" w:rsidRPr="00195545">
        <w:t>certain prior convictions</w:t>
      </w:r>
      <w:r w:rsidRPr="00195545">
        <w:t>.</w:t>
      </w:r>
      <w:r w:rsidR="00065CC1" w:rsidRPr="00195545">
        <w:t xml:space="preserve">  </w:t>
      </w:r>
    </w:p>
    <w:p w14:paraId="02BD04E9" w14:textId="77777777" w:rsidR="00A533B2" w:rsidRPr="00195545" w:rsidRDefault="00A533B2" w:rsidP="00A533B2">
      <w:pPr>
        <w:pStyle w:val="ListParagraph"/>
        <w:numPr>
          <w:ilvl w:val="0"/>
          <w:numId w:val="2"/>
        </w:numPr>
      </w:pPr>
      <w:r w:rsidRPr="00195545">
        <w:t xml:space="preserve">Changes the Crime Victims Compensation Act to allow multiple applicants to receive payment for funeral benefits. </w:t>
      </w:r>
    </w:p>
    <w:p w14:paraId="470D05AC" w14:textId="0B5443D2" w:rsidR="004F4F52" w:rsidRPr="00195545" w:rsidRDefault="004F4F52" w:rsidP="00A533B2">
      <w:pPr>
        <w:pStyle w:val="ListParagraph"/>
        <w:numPr>
          <w:ilvl w:val="0"/>
          <w:numId w:val="2"/>
        </w:numPr>
      </w:pPr>
      <w:r w:rsidRPr="00195545">
        <w:t xml:space="preserve">Moves the effective date to July 1, </w:t>
      </w:r>
      <w:proofErr w:type="gramStart"/>
      <w:r w:rsidRPr="00195545">
        <w:t>2024</w:t>
      </w:r>
      <w:proofErr w:type="gramEnd"/>
      <w:r w:rsidR="00C26575" w:rsidRPr="00195545">
        <w:t xml:space="preserve"> </w:t>
      </w:r>
      <w:r w:rsidR="002A1DF2" w:rsidRPr="00195545">
        <w:t>for state employee coverage</w:t>
      </w:r>
      <w:r w:rsidR="00C26575" w:rsidRPr="00195545">
        <w:t xml:space="preserve"> for all types of medically necessary injectable medicines prescribed on-label or off-label to improve glucose or weight loss for use by adults diagnosed or previously diagnosed with prediabetes, gestational diabetes, or obesity.</w:t>
      </w:r>
    </w:p>
    <w:p w14:paraId="47B03E30" w14:textId="77777777" w:rsidR="00E10627" w:rsidRDefault="00E10627" w:rsidP="00D97BAD"/>
    <w:p w14:paraId="0F98CD14" w14:textId="5C029C2F" w:rsidR="009358AC" w:rsidRDefault="006938CA" w:rsidP="00D97BAD">
      <w:r w:rsidRPr="006938CA">
        <w:t xml:space="preserve">The Senate State Government Committee unanimously approved Senate Floor Amendments #1, #2, and # 3 to </w:t>
      </w:r>
      <w:hyperlink r:id="rId33">
        <w:r w:rsidR="486EC88E" w:rsidRPr="486EC88E">
          <w:rPr>
            <w:rStyle w:val="Hyperlink"/>
          </w:rPr>
          <w:t>SB 854</w:t>
        </w:r>
      </w:hyperlink>
      <w:r w:rsidR="002F3513" w:rsidRPr="006938CA">
        <w:t xml:space="preserve"> </w:t>
      </w:r>
      <w:r w:rsidR="004559F6" w:rsidRPr="006938CA">
        <w:t>(</w:t>
      </w:r>
      <w:r w:rsidR="00B2264A" w:rsidRPr="006938CA">
        <w:t>Glowiak</w:t>
      </w:r>
      <w:r w:rsidR="486EC88E">
        <w:t xml:space="preserve"> Hilton) </w:t>
      </w:r>
      <w:r w:rsidRPr="006938CA">
        <w:t xml:space="preserve">which </w:t>
      </w:r>
      <w:r w:rsidR="005D262E" w:rsidRPr="006938CA">
        <w:t>represent the FY 24 omnibu</w:t>
      </w:r>
      <w:r w:rsidR="00E67A16" w:rsidRPr="006938CA">
        <w:t>s</w:t>
      </w:r>
      <w:r w:rsidR="005D262E" w:rsidRPr="006938CA">
        <w:t xml:space="preserve"> </w:t>
      </w:r>
      <w:r w:rsidR="00E67A16" w:rsidRPr="006938CA">
        <w:t xml:space="preserve">bill to extend multiple sunsets which are set to expire in the next 6 months. </w:t>
      </w:r>
      <w:r w:rsidRPr="006938CA">
        <w:t>The</w:t>
      </w:r>
      <w:r>
        <w:t xml:space="preserve"> amendments are now pending before the full Senate. </w:t>
      </w:r>
    </w:p>
    <w:p w14:paraId="7FA4EB05" w14:textId="77777777" w:rsidR="00E10627" w:rsidRDefault="00E10627" w:rsidP="00D97BAD"/>
    <w:p w14:paraId="4658A129" w14:textId="520F745A" w:rsidR="009358AC" w:rsidRDefault="006904BC" w:rsidP="00D97BAD">
      <w:r>
        <w:t xml:space="preserve">The Illinois Senate </w:t>
      </w:r>
      <w:r w:rsidR="00431850">
        <w:t xml:space="preserve">unanimously </w:t>
      </w:r>
      <w:r>
        <w:t xml:space="preserve">approved </w:t>
      </w:r>
      <w:hyperlink r:id="rId34" w:history="1">
        <w:r w:rsidR="000E1A59">
          <w:rPr>
            <w:rStyle w:val="Hyperlink"/>
          </w:rPr>
          <w:t>SB 856</w:t>
        </w:r>
      </w:hyperlink>
      <w:r w:rsidR="000E1A59">
        <w:t xml:space="preserve"> </w:t>
      </w:r>
      <w:r w:rsidR="00B2264A">
        <w:t>(Turner/Welch)</w:t>
      </w:r>
      <w:r w:rsidR="00431850">
        <w:t>. As amended, t</w:t>
      </w:r>
      <w:r>
        <w:t xml:space="preserve">he bill </w:t>
      </w:r>
      <w:r w:rsidR="009358AC">
        <w:t>a</w:t>
      </w:r>
      <w:r w:rsidR="009358AC" w:rsidRPr="009358AC">
        <w:t>llows certain DCFS front-line workers to use their work address rather than their personal address on their driver's license</w:t>
      </w:r>
      <w:r w:rsidR="00A94BA2">
        <w:t xml:space="preserve"> or state ID</w:t>
      </w:r>
      <w:r w:rsidR="009358AC" w:rsidRPr="009358AC">
        <w:t>.</w:t>
      </w:r>
      <w:r w:rsidR="00FB2890">
        <w:t xml:space="preserve"> SB 856 now heads to the House. </w:t>
      </w:r>
    </w:p>
    <w:p w14:paraId="6F50478D" w14:textId="77777777" w:rsidR="00E754C4" w:rsidRDefault="00E754C4" w:rsidP="00D97BAD"/>
    <w:p w14:paraId="2943B5B6" w14:textId="700302A0" w:rsidR="00E754C4" w:rsidRPr="000167CA" w:rsidRDefault="00E35353" w:rsidP="00D97BAD">
      <w:r w:rsidRPr="000167CA">
        <w:t xml:space="preserve">The Illinois Senate unanimously approved </w:t>
      </w:r>
      <w:hyperlink r:id="rId35" w:history="1">
        <w:r w:rsidR="002F42F3" w:rsidRPr="000167CA">
          <w:rPr>
            <w:rStyle w:val="Hyperlink"/>
          </w:rPr>
          <w:t>SB 950</w:t>
        </w:r>
      </w:hyperlink>
      <w:r w:rsidR="002F42F3" w:rsidRPr="000167CA">
        <w:t xml:space="preserve"> </w:t>
      </w:r>
      <w:r w:rsidR="00B2264A" w:rsidRPr="000167CA">
        <w:t>(Bryant</w:t>
      </w:r>
      <w:r w:rsidR="009B3A8F" w:rsidRPr="000167CA">
        <w:t>)</w:t>
      </w:r>
      <w:r w:rsidRPr="000167CA">
        <w:t xml:space="preserve"> which</w:t>
      </w:r>
      <w:r w:rsidR="000167CA" w:rsidRPr="000167CA">
        <w:t>,</w:t>
      </w:r>
      <w:r w:rsidRPr="000167CA">
        <w:t xml:space="preserve"> </w:t>
      </w:r>
      <w:r w:rsidR="0032111D" w:rsidRPr="000167CA">
        <w:t xml:space="preserve">as amended, transfers land from the Department of Corrections to the City of Chester. </w:t>
      </w:r>
    </w:p>
    <w:p w14:paraId="29AA7E90" w14:textId="77777777" w:rsidR="004609EA" w:rsidRPr="00C81F22" w:rsidRDefault="004609EA" w:rsidP="00D97BAD"/>
    <w:p w14:paraId="25E92619" w14:textId="5DA1946C" w:rsidR="004609EA" w:rsidRDefault="005D5334" w:rsidP="00D97BAD">
      <w:r w:rsidRPr="00C81F22">
        <w:t xml:space="preserve">Senator </w:t>
      </w:r>
      <w:r w:rsidR="00C81F22" w:rsidRPr="00C81F22">
        <w:t>McConchie</w:t>
      </w:r>
      <w:r w:rsidRPr="00C81F22">
        <w:t xml:space="preserve"> filed Senate Floor Amendment # 1 to </w:t>
      </w:r>
      <w:hyperlink r:id="rId36" w:history="1">
        <w:r w:rsidR="002B1FB4" w:rsidRPr="00C81F22">
          <w:rPr>
            <w:rStyle w:val="Hyperlink"/>
          </w:rPr>
          <w:t>SB 1099</w:t>
        </w:r>
      </w:hyperlink>
      <w:r w:rsidR="002B1FB4" w:rsidRPr="00C81F22">
        <w:t xml:space="preserve"> </w:t>
      </w:r>
      <w:r w:rsidR="009B3A8F" w:rsidRPr="00C81F22">
        <w:t>(McConchie</w:t>
      </w:r>
      <w:r w:rsidR="00F922CA">
        <w:t>) which</w:t>
      </w:r>
      <w:r w:rsidR="004609EA" w:rsidRPr="00C81F22">
        <w:t xml:space="preserve"> creates a pathway for the trustees for the Northern Moraine Wastewater Reclamation District to be elected at consolidated elections. </w:t>
      </w:r>
      <w:r w:rsidR="00C81F22" w:rsidRPr="00C81F22">
        <w:t>The amendment was referred to the Committee on Assignments.</w:t>
      </w:r>
      <w:r w:rsidR="00C81F22">
        <w:t xml:space="preserve"> </w:t>
      </w:r>
    </w:p>
    <w:p w14:paraId="4627AF1B" w14:textId="77777777" w:rsidR="0030640E" w:rsidRDefault="0030640E" w:rsidP="00D97BAD"/>
    <w:p w14:paraId="671D8D65" w14:textId="33FFE39D" w:rsidR="0030640E" w:rsidRDefault="00F922CA" w:rsidP="00D97BAD">
      <w:r w:rsidRPr="00F922CA">
        <w:t xml:space="preserve">Senator Anderson filed Senate Floor Amendment # 1 to </w:t>
      </w:r>
      <w:hyperlink r:id="rId37">
        <w:r w:rsidR="486EC88E" w:rsidRPr="486EC88E">
          <w:rPr>
            <w:rStyle w:val="Hyperlink"/>
          </w:rPr>
          <w:t>SB 1171</w:t>
        </w:r>
      </w:hyperlink>
      <w:r w:rsidR="002330B0" w:rsidRPr="00F922CA">
        <w:t xml:space="preserve"> (Anderson</w:t>
      </w:r>
      <w:r w:rsidRPr="00F922CA">
        <w:t>) which</w:t>
      </w:r>
      <w:r w:rsidR="0030640E" w:rsidRPr="00F922CA">
        <w:t xml:space="preserve"> </w:t>
      </w:r>
      <w:r w:rsidR="0042246D" w:rsidRPr="00F922CA">
        <w:t xml:space="preserve">requires the </w:t>
      </w:r>
      <w:r w:rsidR="0030640E" w:rsidRPr="00F922CA">
        <w:t xml:space="preserve">Department of Central Management Services </w:t>
      </w:r>
      <w:r w:rsidR="0042246D" w:rsidRPr="00F922CA">
        <w:t>(</w:t>
      </w:r>
      <w:r w:rsidR="0030640E" w:rsidRPr="00F922CA">
        <w:t>in conjunction with the State Employees Retirement System</w:t>
      </w:r>
      <w:r w:rsidR="0042246D" w:rsidRPr="00F922CA">
        <w:t>)</w:t>
      </w:r>
      <w:r w:rsidR="0030640E" w:rsidRPr="00F922CA">
        <w:t xml:space="preserve"> </w:t>
      </w:r>
      <w:r w:rsidR="0042246D" w:rsidRPr="00F922CA">
        <w:t>to</w:t>
      </w:r>
      <w:r w:rsidR="0030640E" w:rsidRPr="00F922CA">
        <w:t xml:space="preserve"> enter into a </w:t>
      </w:r>
      <w:r w:rsidR="00E4748F" w:rsidRPr="00F922CA">
        <w:t xml:space="preserve">contract </w:t>
      </w:r>
      <w:r w:rsidR="0030640E" w:rsidRPr="00F922CA">
        <w:t>to establish and conduct a State Retiree Medicare Primacy Coordination Audit and Assistance Program to identify retirees who are eligible for Medicare, but not enrolled in Medicare, and to assist those retirees in enrolling in Social Security and Medicare</w:t>
      </w:r>
      <w:r w:rsidR="0042246D" w:rsidRPr="00F922CA">
        <w:t>.  The bill also requires</w:t>
      </w:r>
      <w:r w:rsidR="00483808" w:rsidRPr="00F922CA">
        <w:t xml:space="preserve"> </w:t>
      </w:r>
      <w:r w:rsidR="00483808" w:rsidRPr="00F922CA">
        <w:lastRenderedPageBreak/>
        <w:t xml:space="preserve">the Department of Healthcare and Family Services </w:t>
      </w:r>
      <w:r w:rsidR="0042246D" w:rsidRPr="00F922CA">
        <w:t>to</w:t>
      </w:r>
      <w:r w:rsidR="00483808" w:rsidRPr="00F922CA">
        <w:t xml:space="preserve"> </w:t>
      </w:r>
      <w:proofErr w:type="gramStart"/>
      <w:r w:rsidR="00483808" w:rsidRPr="00F922CA">
        <w:t>enter into</w:t>
      </w:r>
      <w:proofErr w:type="gramEnd"/>
      <w:r w:rsidR="00483808" w:rsidRPr="00F922CA">
        <w:t xml:space="preserve"> a contract to establish and conduct a Medicare Primacy Coordination Audit and Assistance Program to identify </w:t>
      </w:r>
      <w:r w:rsidR="00483808" w:rsidRPr="007F2DB5">
        <w:t>Medicaid r</w:t>
      </w:r>
      <w:r w:rsidR="00483808" w:rsidRPr="00F922CA">
        <w:t>ecipients who could benefit from Social Security Disability Insurance representation that could provide them with income and ultimately Medicare benefits.</w:t>
      </w:r>
      <w:r w:rsidRPr="00F922CA">
        <w:t xml:space="preserve">  The amendment was referred to the Committee on Assignments.</w:t>
      </w:r>
      <w:r>
        <w:t xml:space="preserve"> </w:t>
      </w:r>
    </w:p>
    <w:p w14:paraId="13E7FEAE" w14:textId="77777777" w:rsidR="005B6F73" w:rsidRDefault="005B6F73" w:rsidP="00D97BAD"/>
    <w:p w14:paraId="26360C1E" w14:textId="4C45EFA2" w:rsidR="005B6F73" w:rsidRDefault="00FF288C" w:rsidP="00D97BAD">
      <w:r w:rsidRPr="00CF281C">
        <w:t xml:space="preserve">The </w:t>
      </w:r>
      <w:r w:rsidR="00CF281C" w:rsidRPr="00CF281C">
        <w:t>Senate Executive Committee</w:t>
      </w:r>
      <w:r w:rsidRPr="00CF281C">
        <w:t xml:space="preserve"> voted </w:t>
      </w:r>
      <w:r w:rsidR="00CF281C" w:rsidRPr="00CF281C">
        <w:t xml:space="preserve">7-4 </w:t>
      </w:r>
      <w:r w:rsidR="004908C9" w:rsidRPr="00CF281C">
        <w:t xml:space="preserve">to </w:t>
      </w:r>
      <w:r w:rsidRPr="00CF281C">
        <w:t xml:space="preserve">concur with the House in </w:t>
      </w:r>
      <w:r w:rsidR="00AF4825" w:rsidRPr="00CF281C">
        <w:t>HFA # 2</w:t>
      </w:r>
      <w:r w:rsidR="004908C9" w:rsidRPr="00CF281C">
        <w:t xml:space="preserve"> </w:t>
      </w:r>
      <w:r w:rsidRPr="00CF281C">
        <w:t xml:space="preserve">to </w:t>
      </w:r>
      <w:hyperlink r:id="rId38" w:history="1">
        <w:r w:rsidR="005B6F73" w:rsidRPr="00CF281C">
          <w:rPr>
            <w:rStyle w:val="Hyperlink"/>
          </w:rPr>
          <w:t>SB 1769</w:t>
        </w:r>
      </w:hyperlink>
      <w:r w:rsidR="005B6F73" w:rsidRPr="00CF281C">
        <w:t xml:space="preserve"> (</w:t>
      </w:r>
      <w:r w:rsidRPr="00CF281C">
        <w:t>Ventura/Hoffman)</w:t>
      </w:r>
      <w:r w:rsidR="005B6F73" w:rsidRPr="00CF281C">
        <w:t xml:space="preserve"> </w:t>
      </w:r>
      <w:r w:rsidRPr="00CF281C">
        <w:t xml:space="preserve">which </w:t>
      </w:r>
      <w:r w:rsidR="00D7436A" w:rsidRPr="00CF281C">
        <w:t>requires all vehicles purchased or leased by government entities, except law enforcement, to be zero-emission by 2030.</w:t>
      </w:r>
      <w:r w:rsidR="000B14A3" w:rsidRPr="00CF281C">
        <w:t xml:space="preserve">  HFA # 2 exempts </w:t>
      </w:r>
      <w:r w:rsidR="000B14A3" w:rsidRPr="00CF281C">
        <w:rPr>
          <w:rStyle w:val="content"/>
        </w:rPr>
        <w:t xml:space="preserve">vehicles purchased by the Department of Transportation as part of their consolidated vehicle procurement program.  SB 1769 </w:t>
      </w:r>
      <w:r w:rsidR="00CF281C" w:rsidRPr="00CF281C">
        <w:rPr>
          <w:rStyle w:val="content"/>
        </w:rPr>
        <w:t>is now pending before the full Senate.</w:t>
      </w:r>
      <w:r w:rsidR="00CF281C">
        <w:rPr>
          <w:rStyle w:val="content"/>
        </w:rPr>
        <w:t xml:space="preserve"> </w:t>
      </w:r>
    </w:p>
    <w:p w14:paraId="0DA953AE" w14:textId="71405BB6" w:rsidR="00DD70E8" w:rsidRDefault="00DD70E8" w:rsidP="00D97BAD"/>
    <w:p w14:paraId="5A8FDB5A" w14:textId="47365B9E" w:rsidR="004B224D" w:rsidRDefault="00DD70E8" w:rsidP="004B224D">
      <w:pPr>
        <w:pStyle w:val="xgmail-msonospacing"/>
      </w:pPr>
      <w:r w:rsidRPr="004B224D">
        <w:rPr>
          <w:u w:val="single"/>
        </w:rPr>
        <w:t xml:space="preserve"> </w:t>
      </w:r>
      <w:r w:rsidR="004B224D" w:rsidRPr="004B224D">
        <w:rPr>
          <w:u w:val="single"/>
        </w:rPr>
        <w:t>Upcoming Hearings</w:t>
      </w:r>
      <w:r w:rsidR="004B224D">
        <w:t xml:space="preserve">:  The House Cybersecurity, Data Analytics, &amp; IT Committee will hold a joint hearing with the House Judiciary - Civil Committee on November </w:t>
      </w:r>
      <w:r w:rsidR="486EC88E">
        <w:t xml:space="preserve">2 </w:t>
      </w:r>
      <w:r w:rsidR="004B224D">
        <w:t xml:space="preserve">at 10 am in the </w:t>
      </w:r>
      <w:proofErr w:type="spellStart"/>
      <w:r w:rsidR="004B224D">
        <w:t>Bilandic</w:t>
      </w:r>
      <w:proofErr w:type="spellEnd"/>
      <w:r w:rsidR="004B224D">
        <w:t xml:space="preserve"> Building in Chicago (and Virtual Room 1) to discuss emerging issues in artificial intelligence. </w:t>
      </w:r>
    </w:p>
    <w:p w14:paraId="0C755E9A" w14:textId="5BDEFA83" w:rsidR="000815CB" w:rsidRDefault="000815CB" w:rsidP="00D97BAD"/>
    <w:p w14:paraId="1F9F9BDE" w14:textId="559D3E8C" w:rsidR="008F4D09" w:rsidRPr="00A40CF9" w:rsidRDefault="008F4D09" w:rsidP="00D97BAD">
      <w:pPr>
        <w:rPr>
          <w:b/>
          <w:bCs/>
          <w:sz w:val="28"/>
          <w:szCs w:val="28"/>
        </w:rPr>
      </w:pPr>
      <w:r w:rsidRPr="00A40CF9">
        <w:rPr>
          <w:b/>
          <w:bCs/>
          <w:sz w:val="28"/>
          <w:szCs w:val="28"/>
        </w:rPr>
        <w:t>GOVERNOR’S HIGHLIGHTS:</w:t>
      </w:r>
    </w:p>
    <w:p w14:paraId="3D600572" w14:textId="77777777" w:rsidR="008F4D09" w:rsidRDefault="008F4D09" w:rsidP="00D97BAD"/>
    <w:p w14:paraId="0F11A57E" w14:textId="31B1230C" w:rsidR="00027C76" w:rsidRDefault="001B6B88" w:rsidP="00027C76">
      <w:r w:rsidRPr="00030E8F">
        <w:rPr>
          <w:b/>
          <w:bCs/>
        </w:rPr>
        <w:t xml:space="preserve">Early </w:t>
      </w:r>
      <w:r w:rsidR="00030E8F" w:rsidRPr="00030E8F">
        <w:rPr>
          <w:b/>
          <w:bCs/>
        </w:rPr>
        <w:t xml:space="preserve">Childhood </w:t>
      </w:r>
      <w:r w:rsidRPr="00030E8F">
        <w:rPr>
          <w:b/>
          <w:bCs/>
        </w:rPr>
        <w:t>Education</w:t>
      </w:r>
      <w:r>
        <w:t>:  Governor Pritzker announced a proposal to create a new state agency to house all early childhood programs and funding</w:t>
      </w:r>
      <w:r w:rsidR="00AC5DDB">
        <w:t xml:space="preserve"> with the goal of providing</w:t>
      </w:r>
      <w:r>
        <w:t xml:space="preserve"> a more equitable, integrated, and holistic system of services for young children and families in Illinois.</w:t>
      </w:r>
      <w:r w:rsidR="00027C76">
        <w:t xml:space="preserve"> Currently, services are housed in three separate agencies—the Illinois State Board of Education, the Illinois Department of Human Services, and the Illinois Department of Children and Family Services.</w:t>
      </w:r>
    </w:p>
    <w:p w14:paraId="64E48A61" w14:textId="33069D7A" w:rsidR="001B6B88" w:rsidRDefault="001B6B88" w:rsidP="001B6B88"/>
    <w:p w14:paraId="718CD5C9" w14:textId="3229232E" w:rsidR="001B6B88" w:rsidRDefault="00027C76" w:rsidP="00D97BAD">
      <w:r>
        <w:t xml:space="preserve">The </w:t>
      </w:r>
      <w:r w:rsidR="00862F9D">
        <w:t>initiative</w:t>
      </w:r>
      <w:r w:rsidR="006D340B">
        <w:t xml:space="preserve"> is a multi-year process which will be implemented via a combination of </w:t>
      </w:r>
      <w:hyperlink r:id="rId39" w:history="1">
        <w:r w:rsidR="00B800B4">
          <w:rPr>
            <w:rStyle w:val="Hyperlink"/>
          </w:rPr>
          <w:t>Executive Order 2023-09</w:t>
        </w:r>
      </w:hyperlink>
      <w:r w:rsidR="00B800B4">
        <w:t xml:space="preserve"> </w:t>
      </w:r>
      <w:r w:rsidR="006D340B">
        <w:t xml:space="preserve">and </w:t>
      </w:r>
      <w:r w:rsidR="00862F9D">
        <w:t>legislation</w:t>
      </w:r>
      <w:r w:rsidR="00AF37E1">
        <w:t xml:space="preserve"> during the 2024 legislative session. </w:t>
      </w:r>
    </w:p>
    <w:p w14:paraId="15F88D4A" w14:textId="77777777" w:rsidR="009A4BFF" w:rsidRDefault="009A4BFF" w:rsidP="00D97BAD"/>
    <w:p w14:paraId="1C4614B5" w14:textId="77777777" w:rsidR="00BA09BB" w:rsidRDefault="009A4BFF" w:rsidP="00236EFF">
      <w:r>
        <w:t>Ann Whalen will serve as Early Childhood Transition Director, working out of ISBE and in close collaboration with state agencies and the governor’s office.</w:t>
      </w:r>
      <w:r w:rsidR="00236EFF">
        <w:t xml:space="preserve">  </w:t>
      </w:r>
    </w:p>
    <w:p w14:paraId="3DB76376" w14:textId="77777777" w:rsidR="00BA09BB" w:rsidRDefault="00BA09BB" w:rsidP="00236EFF"/>
    <w:p w14:paraId="0DD70BC1" w14:textId="79DF9023" w:rsidR="00236EFF" w:rsidRDefault="00236EFF" w:rsidP="00236EFF">
      <w:r>
        <w:t xml:space="preserve">An external advisory committee </w:t>
      </w:r>
      <w:r w:rsidR="00BA09BB">
        <w:t>will</w:t>
      </w:r>
      <w:r>
        <w:t xml:space="preserve"> seek input from stakeholders across the state. The committee will be chaired by Bela </w:t>
      </w:r>
      <w:proofErr w:type="spellStart"/>
      <w:r>
        <w:t>Moté</w:t>
      </w:r>
      <w:proofErr w:type="spellEnd"/>
      <w:r>
        <w:t xml:space="preserve"> and work closely with Ann Whalen.  </w:t>
      </w:r>
    </w:p>
    <w:p w14:paraId="5DB21140" w14:textId="77777777" w:rsidR="009A34EB" w:rsidRDefault="009A34EB" w:rsidP="00236EFF"/>
    <w:p w14:paraId="6879EFF9" w14:textId="770EF54D" w:rsidR="009A34EB" w:rsidRDefault="009A34EB" w:rsidP="009A34EB">
      <w:r>
        <w:t xml:space="preserve">The new unified agency will unify the following programs under a single agency: (1) the Early Childhood Block Grant at ISBE, which funds Preschool for All and the Prevention Initiative home-visiting </w:t>
      </w:r>
      <w:proofErr w:type="gramStart"/>
      <w:r>
        <w:t>program;  (</w:t>
      </w:r>
      <w:proofErr w:type="gramEnd"/>
      <w:r>
        <w:t xml:space="preserve">2) the Child Care Assistance Program, Home-Visiting, and Early Intervention services at DHS; and (3) day care licensing currently managed by DCFS.  Read more </w:t>
      </w:r>
      <w:hyperlink r:id="rId40" w:history="1">
        <w:r w:rsidR="00C717C2">
          <w:rPr>
            <w:rStyle w:val="Hyperlink"/>
          </w:rPr>
          <w:t>here.</w:t>
        </w:r>
      </w:hyperlink>
      <w:r w:rsidR="00C717C2">
        <w:t xml:space="preserve"> </w:t>
      </w:r>
    </w:p>
    <w:p w14:paraId="33A20333" w14:textId="77777777" w:rsidR="00030E8F" w:rsidRDefault="00030E8F" w:rsidP="009A34EB"/>
    <w:p w14:paraId="60C5BC25" w14:textId="6D69C216" w:rsidR="00030E8F" w:rsidRPr="00030E8F" w:rsidRDefault="00030E8F" w:rsidP="00030E8F">
      <w:pPr>
        <w:pStyle w:val="NoSpacing"/>
        <w:spacing w:before="0" w:beforeAutospacing="0" w:after="0" w:afterAutospacing="0"/>
        <w:rPr>
          <w:rFonts w:ascii="Times New Roman" w:hAnsi="Times New Roman" w:cs="Times New Roman"/>
          <w:sz w:val="24"/>
          <w:szCs w:val="24"/>
        </w:rPr>
      </w:pPr>
      <w:r w:rsidRPr="00030E8F">
        <w:rPr>
          <w:b/>
          <w:bCs/>
        </w:rPr>
        <w:t>Child and Adolescent Health Funding Awarded</w:t>
      </w:r>
      <w:r>
        <w:t xml:space="preserve">:  The Illinois Department of Public Health </w:t>
      </w:r>
      <w:r w:rsidR="00BA69C8">
        <w:t>is</w:t>
      </w:r>
      <w:r>
        <w:t xml:space="preserve"> </w:t>
      </w:r>
      <w:r w:rsidR="00BA69C8">
        <w:t>awarding</w:t>
      </w:r>
      <w:r>
        <w:t xml:space="preserve"> $9.5 million in funding to 40 different applicants across the state to support post-pandemic child and adolescent health. The size of the </w:t>
      </w:r>
      <w:proofErr w:type="gramStart"/>
      <w:r>
        <w:t>grants</w:t>
      </w:r>
      <w:proofErr w:type="gramEnd"/>
      <w:r>
        <w:t xml:space="preserve"> ranges from $83,000 to just over $400,000. Sixty percent of the grants are going to schools, 20% to hospital or clinic-based programs, 17.5% to local health departments and 2.5% to colleges.  Read more </w:t>
      </w:r>
      <w:hyperlink r:id="rId41" w:history="1">
        <w:r w:rsidR="00E4278B">
          <w:rPr>
            <w:rStyle w:val="Hyperlink"/>
          </w:rPr>
          <w:t>here.</w:t>
        </w:r>
      </w:hyperlink>
      <w:r w:rsidR="00E4278B">
        <w:t xml:space="preserve"> </w:t>
      </w:r>
    </w:p>
    <w:p w14:paraId="693F9E48" w14:textId="77777777" w:rsidR="001B6B88" w:rsidRDefault="001B6B88" w:rsidP="00D97BAD"/>
    <w:p w14:paraId="3A40DF5F" w14:textId="18DF8555" w:rsidR="00DF6CD9" w:rsidRPr="00D97BAD" w:rsidRDefault="00D97BAD" w:rsidP="00D97BAD">
      <w:r w:rsidRPr="008F4D09">
        <w:rPr>
          <w:b/>
          <w:bCs/>
        </w:rPr>
        <w:t>Tourism Funding</w:t>
      </w:r>
      <w:r>
        <w:t>: The</w:t>
      </w:r>
      <w:r w:rsidR="00DF6CD9" w:rsidRPr="00D97BAD">
        <w:t xml:space="preserve"> Illinois Department of Commerce and Economic Opportunity </w:t>
      </w:r>
      <w:r>
        <w:t>is offering</w:t>
      </w:r>
      <w:r w:rsidR="00DF6CD9" w:rsidRPr="00D97BAD">
        <w:t xml:space="preserve"> $15.4 million in tourism funding through two grant programs, the Tourism Attractions Grant Program ($10.8 million) and the Tourism Private Sector Grant Program ($4.6 million). Eligible entities can apply for grants to attract, develop, and improve new and existing tourism-related projects, </w:t>
      </w:r>
      <w:proofErr w:type="gramStart"/>
      <w:r w:rsidR="00DF6CD9" w:rsidRPr="00D97BAD">
        <w:t>events</w:t>
      </w:r>
      <w:proofErr w:type="gramEnd"/>
      <w:r w:rsidR="00DF6CD9" w:rsidRPr="00D97BAD">
        <w:t xml:space="preserve"> and festivals in </w:t>
      </w:r>
      <w:r w:rsidR="00DF6CD9" w:rsidRPr="00D97BAD">
        <w:lastRenderedPageBreak/>
        <w:t>an effort to boost tourism across the state and welcome more visitors. Grantees will be selected through a competitive Notice of Funding Opportunity process.</w:t>
      </w:r>
    </w:p>
    <w:p w14:paraId="6C63C50E" w14:textId="77777777" w:rsidR="000062F5" w:rsidRPr="00D97BAD" w:rsidRDefault="000062F5" w:rsidP="00D97BAD"/>
    <w:p w14:paraId="3F0364C9" w14:textId="7B1F302F" w:rsidR="000062F5" w:rsidRPr="00BB1467" w:rsidRDefault="008F4D09" w:rsidP="00473897">
      <w:r w:rsidRPr="008F4D09">
        <w:rPr>
          <w:b/>
          <w:bCs/>
        </w:rPr>
        <w:t>Regional Technology and Innovation Hubs</w:t>
      </w:r>
      <w:r>
        <w:t>:  T</w:t>
      </w:r>
      <w:r w:rsidR="000062F5" w:rsidRPr="00D97BAD">
        <w:t xml:space="preserve">he U.S. Economic Development Administration </w:t>
      </w:r>
      <w:r w:rsidR="00867287">
        <w:t>announced</w:t>
      </w:r>
      <w:r w:rsidR="000062F5" w:rsidRPr="00D97BAD">
        <w:t xml:space="preserve"> </w:t>
      </w:r>
      <w:r w:rsidR="000062F5" w:rsidRPr="00BB1467">
        <w:t xml:space="preserve">that </w:t>
      </w:r>
      <w:r w:rsidR="486EC88E" w:rsidRPr="00BB1467">
        <w:t>the designation “</w:t>
      </w:r>
      <w:r w:rsidR="000062F5" w:rsidRPr="00BB1467">
        <w:t>Regional Technology and Innovation Hubs</w:t>
      </w:r>
      <w:r w:rsidR="486EC88E" w:rsidRPr="00BB1467">
        <w:t xml:space="preserve">” has been conferred on </w:t>
      </w:r>
    </w:p>
    <w:p w14:paraId="422E75AA" w14:textId="0B65A5D3" w:rsidR="000062F5" w:rsidRPr="00D97BAD" w:rsidRDefault="486EC88E" w:rsidP="00473897">
      <w:r w:rsidRPr="00BB1467">
        <w:t>two Illinois programs:</w:t>
      </w:r>
      <w:r w:rsidR="000062F5" w:rsidRPr="00BB1467">
        <w:t xml:space="preserve"> The Central Illinois Fermentation and Agriculture Biomanufacturing (</w:t>
      </w:r>
      <w:proofErr w:type="spellStart"/>
      <w:r w:rsidR="000062F5" w:rsidRPr="00BB1467">
        <w:t>iFAB</w:t>
      </w:r>
      <w:proofErr w:type="spellEnd"/>
      <w:r w:rsidR="000062F5" w:rsidRPr="00BB1467">
        <w:t>) Hub and the Chicago Area Quantum Tech Hub</w:t>
      </w:r>
      <w:r w:rsidRPr="00BB1467">
        <w:t xml:space="preserve">. </w:t>
      </w:r>
      <w:r w:rsidR="001B08C9" w:rsidRPr="00BB1467">
        <w:t>Both</w:t>
      </w:r>
      <w:r w:rsidR="000062F5" w:rsidRPr="00BB1467">
        <w:t xml:space="preserve"> were selected based on their innovation and economic growth potential</w:t>
      </w:r>
      <w:r w:rsidR="00584095" w:rsidRPr="00BB1467">
        <w:t>. Both entities</w:t>
      </w:r>
      <w:r w:rsidR="000062F5" w:rsidRPr="00BB1467">
        <w:t xml:space="preserve"> will now be eligible to apply for the second phase of the Tech Hubs Program to receive between $50 </w:t>
      </w:r>
      <w:r w:rsidRPr="00BB1467">
        <w:t xml:space="preserve">million </w:t>
      </w:r>
      <w:r w:rsidR="000062F5" w:rsidRPr="00BB1467">
        <w:t>and</w:t>
      </w:r>
      <w:r w:rsidR="000062F5" w:rsidRPr="00D97BAD">
        <w:t xml:space="preserve"> $75 million in federal funding. </w:t>
      </w:r>
    </w:p>
    <w:p w14:paraId="0B64CB4F" w14:textId="77777777" w:rsidR="000062F5" w:rsidRPr="00D97BAD" w:rsidRDefault="000062F5" w:rsidP="00D97BAD"/>
    <w:p w14:paraId="2EF436C2" w14:textId="5293EB8E" w:rsidR="00073F78" w:rsidRPr="00D97BAD" w:rsidRDefault="00073F78" w:rsidP="00D97BAD">
      <w:r w:rsidRPr="00D97BAD">
        <w:t xml:space="preserve">The Tech Hubs Program is an economic development initiative designed to drive technology and innovation growth by strengthening a region’s capacity to manufacture, commercialize, and deploy critical technologies. The program was enacted as part of the CHIPS and Science </w:t>
      </w:r>
      <w:r w:rsidR="00884391" w:rsidRPr="00D97BAD">
        <w:t>Act of 2022 and</w:t>
      </w:r>
      <w:r w:rsidRPr="00D97BAD">
        <w:t xml:space="preserve"> will receive $10 billion in funding over the course of five years. The two Illinois Tech Hubs are part of the 31 designees selected from over 198 applicants. </w:t>
      </w:r>
    </w:p>
    <w:p w14:paraId="515523F7" w14:textId="77777777" w:rsidR="009A631E" w:rsidRPr="00D97BAD" w:rsidRDefault="009A631E" w:rsidP="00D97BAD"/>
    <w:p w14:paraId="35198C35" w14:textId="777BB655" w:rsidR="009A631E" w:rsidRDefault="00601C0B" w:rsidP="00D97BAD">
      <w:r w:rsidRPr="00D82FA0">
        <w:rPr>
          <w:b/>
          <w:bCs/>
        </w:rPr>
        <w:t>Online Liquor License Process</w:t>
      </w:r>
      <w:r>
        <w:t xml:space="preserve">:  </w:t>
      </w:r>
      <w:r w:rsidR="009A631E" w:rsidRPr="00D97BAD">
        <w:t xml:space="preserve">The Illinois Liquor Control Commission </w:t>
      </w:r>
      <w:r w:rsidR="00D82FA0">
        <w:t>is rolling out</w:t>
      </w:r>
      <w:r w:rsidR="009A631E" w:rsidRPr="00D97BAD">
        <w:t xml:space="preserve"> a new, streamlined online application option for new 1A retailer licenses and </w:t>
      </w:r>
      <w:r w:rsidR="00D82FA0">
        <w:t>launching</w:t>
      </w:r>
      <w:r w:rsidR="009A631E" w:rsidRPr="00D97BAD">
        <w:t xml:space="preserve"> the Appointments Only program for in-person liquor license services. </w:t>
      </w:r>
      <w:r w:rsidR="486EC88E">
        <w:t>Bo</w:t>
      </w:r>
      <w:r w:rsidR="486EC88E" w:rsidRPr="00BB1467">
        <w:t>th began</w:t>
      </w:r>
      <w:r w:rsidR="009A631E" w:rsidRPr="00BB1467">
        <w:t xml:space="preserve"> October</w:t>
      </w:r>
      <w:r w:rsidR="009A631E" w:rsidRPr="00D97BAD">
        <w:t xml:space="preserve"> 23, 2023.</w:t>
      </w:r>
      <w:r w:rsidR="00D82FA0">
        <w:t xml:space="preserve">  </w:t>
      </w:r>
      <w:r w:rsidR="486EC88E">
        <w:t xml:space="preserve">Read more about the processes </w:t>
      </w:r>
      <w:hyperlink r:id="rId42">
        <w:r w:rsidR="486EC88E" w:rsidRPr="486EC88E">
          <w:rPr>
            <w:rStyle w:val="Hyperlink"/>
          </w:rPr>
          <w:t>here.</w:t>
        </w:r>
      </w:hyperlink>
      <w:r w:rsidR="486EC88E">
        <w:t xml:space="preserve"> </w:t>
      </w:r>
    </w:p>
    <w:p w14:paraId="4E8DC495" w14:textId="77777777" w:rsidR="00BD1239" w:rsidRDefault="00BD1239" w:rsidP="00D97BAD"/>
    <w:p w14:paraId="4546BAD6" w14:textId="165245F3" w:rsidR="00A85A33" w:rsidRDefault="00A85A33" w:rsidP="00A85A33">
      <w:pPr>
        <w:pStyle w:val="NormalWeb"/>
        <w:spacing w:before="0" w:beforeAutospacing="0" w:after="0" w:afterAutospacing="0"/>
      </w:pPr>
      <w:r w:rsidRPr="00A85A33">
        <w:rPr>
          <w:b/>
          <w:bCs/>
        </w:rPr>
        <w:t xml:space="preserve">Illinois Maternal Morbidity and Mortality </w:t>
      </w:r>
      <w:r w:rsidR="00285115" w:rsidRPr="00A85A33">
        <w:rPr>
          <w:b/>
          <w:bCs/>
        </w:rPr>
        <w:t>Report</w:t>
      </w:r>
      <w:r w:rsidR="00285115">
        <w:t>:</w:t>
      </w:r>
      <w:r>
        <w:t xml:space="preserve">  </w:t>
      </w:r>
      <w:r w:rsidR="00BD1239">
        <w:t>The Illinois Department of Public Health released the third edition of the Illinois Maternal Morbidity and Mortality Report, covering maternal deaths occurring for Illinois residents during 2018-2020. Among the key findings are that Black women continue to die at disparately higher rates, specifically due to medical causes including cardiovascular disease and pre-existing chronic medical conditions; and that the leading overall cause of pregnancy-related death is substance use disorder</w:t>
      </w:r>
      <w:r>
        <w:t xml:space="preserve">.  Read more </w:t>
      </w:r>
      <w:hyperlink r:id="rId43" w:history="1">
        <w:r>
          <w:rPr>
            <w:rStyle w:val="Hyperlink"/>
          </w:rPr>
          <w:t>here.</w:t>
        </w:r>
      </w:hyperlink>
      <w:r>
        <w:t xml:space="preserve"> All three of the Illinois Maternal Morbidity and Mortality reports can be found at the </w:t>
      </w:r>
      <w:hyperlink r:id="rId44" w:history="1">
        <w:r>
          <w:rPr>
            <w:rStyle w:val="Hyperlink"/>
          </w:rPr>
          <w:t>IDPH Maternal Morbidity and Mortality</w:t>
        </w:r>
      </w:hyperlink>
      <w:r>
        <w:t xml:space="preserve"> page.</w:t>
      </w:r>
    </w:p>
    <w:p w14:paraId="51039FA2" w14:textId="77777777" w:rsidR="00587607" w:rsidRDefault="00587607" w:rsidP="00A85A33">
      <w:pPr>
        <w:pStyle w:val="NormalWeb"/>
        <w:spacing w:before="0" w:beforeAutospacing="0" w:after="0" w:afterAutospacing="0"/>
      </w:pPr>
    </w:p>
    <w:p w14:paraId="6509A948" w14:textId="56C0B147" w:rsidR="001E4FBF" w:rsidRPr="001E4FBF" w:rsidRDefault="00587607" w:rsidP="00A85A33">
      <w:pPr>
        <w:pStyle w:val="NormalWeb"/>
        <w:spacing w:before="0" w:beforeAutospacing="0" w:after="0" w:afterAutospacing="0"/>
      </w:pPr>
      <w:r w:rsidRPr="00587607">
        <w:rPr>
          <w:b/>
          <w:bCs/>
        </w:rPr>
        <w:t>Illinois Awarded $11.25 Million Grant</w:t>
      </w:r>
      <w:r>
        <w:t xml:space="preserve">:  </w:t>
      </w:r>
      <w:r w:rsidR="007F731F">
        <w:t xml:space="preserve">The Illinois Department of Employment Security </w:t>
      </w:r>
      <w:r w:rsidR="00A37684">
        <w:t>was</w:t>
      </w:r>
      <w:r w:rsidR="007F731F">
        <w:t xml:space="preserve"> awarded an $11.25 million grant from the U.S. Department of Labor to support continued modernization, fraud defense, and equitable access to unemployment insurance systems. Illinois was one of 19 states and territories selected to receive more than $204 million in federal funds to help make UI systems more reliable and accessible to users.</w:t>
      </w:r>
      <w:r w:rsidR="00776B59">
        <w:t xml:space="preserve">  Read more </w:t>
      </w:r>
      <w:hyperlink r:id="rId45" w:history="1">
        <w:r w:rsidR="00776B59">
          <w:rPr>
            <w:rStyle w:val="Hyperlink"/>
          </w:rPr>
          <w:t>here.</w:t>
        </w:r>
      </w:hyperlink>
      <w:r w:rsidR="00776B59">
        <w:t xml:space="preserve"> </w:t>
      </w:r>
    </w:p>
    <w:p w14:paraId="3024AB71" w14:textId="77777777" w:rsidR="009A631E" w:rsidRPr="00D97BAD" w:rsidRDefault="009A631E" w:rsidP="00D97BAD"/>
    <w:p w14:paraId="1BDF0621" w14:textId="780BA3EF" w:rsidR="00D725A7" w:rsidRPr="00D97BAD" w:rsidRDefault="00A96C48" w:rsidP="00A37684">
      <w:r w:rsidRPr="00AA60D5">
        <w:rPr>
          <w:b/>
          <w:bCs/>
        </w:rPr>
        <w:t>Gubernatorial Appointments</w:t>
      </w:r>
      <w:r>
        <w:t xml:space="preserve">:  Governor </w:t>
      </w:r>
      <w:r w:rsidR="00AA60D5">
        <w:t>Pritzker</w:t>
      </w:r>
      <w:r>
        <w:t xml:space="preserve"> </w:t>
      </w:r>
      <w:r w:rsidR="00A37684">
        <w:t xml:space="preserve">appointed </w:t>
      </w:r>
      <w:r w:rsidR="00D725A7" w:rsidRPr="00D97BAD">
        <w:t xml:space="preserve">Dawn Brown </w:t>
      </w:r>
      <w:r w:rsidR="00A37684">
        <w:t>to</w:t>
      </w:r>
      <w:r w:rsidR="00D725A7" w:rsidRPr="00D97BAD">
        <w:t xml:space="preserve"> serve as a Member of the State Board of Health.</w:t>
      </w:r>
    </w:p>
    <w:p w14:paraId="67AF71A1" w14:textId="77777777" w:rsidR="000062F5" w:rsidRPr="00D97BAD" w:rsidRDefault="000062F5" w:rsidP="00D97BAD"/>
    <w:p w14:paraId="5E3A5EEA" w14:textId="16CC6DB3" w:rsidR="00E73E96" w:rsidRPr="000815CB" w:rsidRDefault="00B16AA1" w:rsidP="00D97BAD">
      <w:pPr>
        <w:rPr>
          <w:b/>
          <w:bCs/>
          <w:sz w:val="24"/>
          <w:szCs w:val="24"/>
        </w:rPr>
      </w:pPr>
      <w:r w:rsidRPr="000815CB">
        <w:rPr>
          <w:b/>
          <w:bCs/>
          <w:sz w:val="24"/>
          <w:szCs w:val="24"/>
        </w:rPr>
        <w:t>OTHER NEWS:</w:t>
      </w:r>
    </w:p>
    <w:p w14:paraId="52E73C04" w14:textId="77777777" w:rsidR="00B16AA1" w:rsidRPr="00D97BAD" w:rsidRDefault="00B16AA1" w:rsidP="00D97BAD"/>
    <w:p w14:paraId="291C29B7" w14:textId="6B533318" w:rsidR="007B55BC" w:rsidRDefault="00B16AA1" w:rsidP="00D97BAD">
      <w:r w:rsidRPr="00982EF7">
        <w:rPr>
          <w:b/>
          <w:bCs/>
        </w:rPr>
        <w:t>Election Update</w:t>
      </w:r>
      <w:r>
        <w:t>:  Assistant Majority Leader</w:t>
      </w:r>
      <w:r w:rsidR="00583797">
        <w:t xml:space="preserve"> Representative</w:t>
      </w:r>
      <w:r w:rsidR="004D7BF9" w:rsidRPr="00D97BAD">
        <w:t xml:space="preserve"> Kelly Burke </w:t>
      </w:r>
      <w:r w:rsidR="00583797">
        <w:t>announced she is not</w:t>
      </w:r>
      <w:r w:rsidR="004D7BF9" w:rsidRPr="00D97BAD">
        <w:t xml:space="preserve"> seeking reelection in 2024. </w:t>
      </w:r>
      <w:r w:rsidR="00583797">
        <w:t>Burke made the decision after finishing treatment</w:t>
      </w:r>
      <w:r w:rsidR="007B55BC">
        <w:t xml:space="preserve"> for colon cancer.  </w:t>
      </w:r>
      <w:r w:rsidR="00B40FAC">
        <w:t xml:space="preserve">She plans to continue her service as mayor of Evergreen Park.  </w:t>
      </w:r>
      <w:r w:rsidR="00982EF7">
        <w:t>Burke began serving in the Illinois House in 2011.  She currently chairs the House Rev</w:t>
      </w:r>
      <w:r w:rsidR="000815CB">
        <w:t xml:space="preserve">enue Committee.  </w:t>
      </w:r>
      <w:r w:rsidR="00062C93">
        <w:t>Burke is endorsing local attorney Rick Ryan as her replacement. Ryan ran for State Senate in 2000, losing to then-Republican Senator Patrick O’Malle</w:t>
      </w:r>
      <w:r w:rsidR="00465DFE">
        <w:t>y.</w:t>
      </w:r>
    </w:p>
    <w:p w14:paraId="7A1D0175" w14:textId="77777777" w:rsidR="007A0EAB" w:rsidRDefault="007A0EAB" w:rsidP="00D97BAD"/>
    <w:p w14:paraId="07429EE2" w14:textId="196F3203" w:rsidR="007A0EAB" w:rsidRDefault="007A0EAB" w:rsidP="00D97BAD">
      <w:r>
        <w:t xml:space="preserve">South Side activist Joseph Williams is running in the Democrat primary </w:t>
      </w:r>
      <w:r w:rsidR="0090456F">
        <w:t>in the 6</w:t>
      </w:r>
      <w:r w:rsidR="0090456F" w:rsidRPr="0090456F">
        <w:rPr>
          <w:vertAlign w:val="superscript"/>
        </w:rPr>
        <w:t>th</w:t>
      </w:r>
      <w:r w:rsidR="0090456F">
        <w:t xml:space="preserve"> House District represented by Democrat</w:t>
      </w:r>
      <w:r w:rsidRPr="007A0EAB">
        <w:t xml:space="preserve"> </w:t>
      </w:r>
      <w:r w:rsidR="0090456F">
        <w:t>Representative</w:t>
      </w:r>
      <w:r w:rsidRPr="007A0EAB">
        <w:t xml:space="preserve"> Sonya Harper</w:t>
      </w:r>
      <w:r>
        <w:t>.</w:t>
      </w:r>
    </w:p>
    <w:p w14:paraId="75A67FE9" w14:textId="77777777" w:rsidR="007E1006" w:rsidRDefault="007E1006" w:rsidP="00A5495E"/>
    <w:p w14:paraId="761595B5" w14:textId="2105AD2F" w:rsidR="00427064" w:rsidRDefault="00427064" w:rsidP="00A5495E">
      <w:r w:rsidRPr="00427064">
        <w:lastRenderedPageBreak/>
        <w:t xml:space="preserve">Burr Ridge Mayor Gary Grasso will not run for the Illinois House </w:t>
      </w:r>
      <w:r w:rsidR="00DE298A">
        <w:t>in the 82</w:t>
      </w:r>
      <w:r w:rsidR="00DE298A" w:rsidRPr="00DE298A">
        <w:rPr>
          <w:vertAlign w:val="superscript"/>
        </w:rPr>
        <w:t>nd</w:t>
      </w:r>
      <w:r w:rsidR="00DE298A">
        <w:t xml:space="preserve"> House District which was</w:t>
      </w:r>
      <w:r w:rsidRPr="00427064">
        <w:t xml:space="preserve"> previously represented by former House Republican Leader Jim Durkin. </w:t>
      </w:r>
      <w:r w:rsidR="007E1006">
        <w:t xml:space="preserve">Appointed Representative John </w:t>
      </w:r>
      <w:proofErr w:type="spellStart"/>
      <w:r w:rsidR="007E1006">
        <w:t>Egofske</w:t>
      </w:r>
      <w:proofErr w:type="spellEnd"/>
      <w:r w:rsidR="007E1006">
        <w:t xml:space="preserve"> is not running for another term.  Nicole La H</w:t>
      </w:r>
      <w:r w:rsidR="000F623F">
        <w:t>a</w:t>
      </w:r>
      <w:r w:rsidR="007E1006">
        <w:t xml:space="preserve"> </w:t>
      </w:r>
      <w:proofErr w:type="spellStart"/>
      <w:r w:rsidR="007E1006">
        <w:t>Zwiercan</w:t>
      </w:r>
      <w:proofErr w:type="spellEnd"/>
      <w:r w:rsidR="007E1006">
        <w:t xml:space="preserve"> </w:t>
      </w:r>
      <w:r w:rsidR="000F623F">
        <w:t>is currently the only Republican running</w:t>
      </w:r>
      <w:r w:rsidR="00AA60D5">
        <w:t xml:space="preserve">. </w:t>
      </w:r>
    </w:p>
    <w:p w14:paraId="584BE2ED" w14:textId="77777777" w:rsidR="00A26581" w:rsidRDefault="00A26581" w:rsidP="00A5495E"/>
    <w:p w14:paraId="593CC720" w14:textId="7D258F48" w:rsidR="00A26581" w:rsidRPr="00A26581" w:rsidRDefault="00A26581" w:rsidP="00A26581">
      <w:r w:rsidRPr="007A6204">
        <w:rPr>
          <w:b/>
          <w:bCs/>
        </w:rPr>
        <w:t>Attorney General Files Lawsuit Against Meta:</w:t>
      </w:r>
      <w:r>
        <w:t xml:space="preserve">  </w:t>
      </w:r>
      <w:r w:rsidRPr="00A26581">
        <w:t>Illinois Attorney General Kwame Raoul filed a lawsuit against Meta Platforms Inc. (Meta), the company that owns and operates Facebook and Instagram, for its harmful business practices targeting children.</w:t>
      </w:r>
    </w:p>
    <w:p w14:paraId="6CDF3460" w14:textId="77777777" w:rsidR="00A26581" w:rsidRDefault="00A26581" w:rsidP="00A26581"/>
    <w:p w14:paraId="0BB00C9A" w14:textId="55AF357D" w:rsidR="00A26581" w:rsidRDefault="00A26581" w:rsidP="00A26581">
      <w:r w:rsidRPr="00A26581">
        <w:t>The lawsuit, backed by a broad</w:t>
      </w:r>
      <w:r w:rsidR="486EC88E">
        <w:t xml:space="preserve"> </w:t>
      </w:r>
      <w:r w:rsidRPr="00A26581">
        <w:t xml:space="preserve">bipartisan coalition of 33 states, was filed </w:t>
      </w:r>
      <w:r>
        <w:t>Tuesday</w:t>
      </w:r>
      <w:r w:rsidRPr="00A26581">
        <w:t xml:space="preserve"> in the federal district court for the Northern District of California. In their lawsuit, Raoul and the attorneys general allege that Meta’s business model, which seeks to capture as much user time and attention as possible to sell advertising, has targeted youth, including teenagers and even younger children, in ways that take advantage of them. </w:t>
      </w:r>
      <w:r>
        <w:t xml:space="preserve">Read the lawsuit </w:t>
      </w:r>
      <w:hyperlink r:id="rId46">
        <w:r w:rsidR="486EC88E" w:rsidRPr="486EC88E">
          <w:rPr>
            <w:rStyle w:val="Hyperlink"/>
          </w:rPr>
          <w:t>here</w:t>
        </w:r>
      </w:hyperlink>
      <w:r w:rsidR="486EC88E">
        <w:t xml:space="preserve">. </w:t>
      </w:r>
    </w:p>
    <w:p w14:paraId="13DA9066" w14:textId="77777777" w:rsidR="001E4FBF" w:rsidRDefault="001E4FBF" w:rsidP="00A26581"/>
    <w:p w14:paraId="4E6BC246" w14:textId="6748E9E5" w:rsidR="001E4FBF" w:rsidRPr="00A26581" w:rsidRDefault="001E4FBF" w:rsidP="00A26581">
      <w:r w:rsidRPr="001E4FBF">
        <w:rPr>
          <w:b/>
          <w:bCs/>
        </w:rPr>
        <w:t>Illinois Gaming Board</w:t>
      </w:r>
      <w:r>
        <w:t xml:space="preserve">:  The Gaming Board met Thursday.  A summary of their actions is </w:t>
      </w:r>
      <w:hyperlink r:id="rId47">
        <w:r w:rsidR="4C022ABC" w:rsidRPr="4C022ABC">
          <w:rPr>
            <w:rStyle w:val="Hyperlink"/>
          </w:rPr>
          <w:t>here.</w:t>
        </w:r>
      </w:hyperlink>
      <w:r w:rsidR="4C022ABC">
        <w:t xml:space="preserve"> </w:t>
      </w:r>
    </w:p>
    <w:p w14:paraId="2DCB4D4F" w14:textId="51F86642" w:rsidR="4C022ABC" w:rsidRDefault="4C022ABC" w:rsidP="4C022ABC"/>
    <w:p w14:paraId="223855C4" w14:textId="7BE03660" w:rsidR="00A26581" w:rsidRPr="00427064" w:rsidRDefault="00A26581" w:rsidP="00A5495E"/>
    <w:p w14:paraId="62EE4F06" w14:textId="2CB78A14" w:rsidR="00427064" w:rsidRPr="00427064" w:rsidRDefault="00427064" w:rsidP="00427064">
      <w:pPr>
        <w:spacing w:before="100" w:beforeAutospacing="1" w:after="100" w:afterAutospacing="1"/>
        <w:rPr>
          <w:rFonts w:ascii="Times New Roman" w:eastAsia="Times New Roman" w:hAnsi="Times New Roman" w:cs="Times New Roman"/>
          <w:sz w:val="24"/>
          <w:szCs w:val="24"/>
          <w14:ligatures w14:val="none"/>
        </w:rPr>
      </w:pPr>
    </w:p>
    <w:p w14:paraId="322B8D67" w14:textId="77777777" w:rsidR="00774CDF" w:rsidRPr="00D97BAD" w:rsidRDefault="00774CDF" w:rsidP="00D97BAD"/>
    <w:sectPr w:rsidR="00774CDF" w:rsidRPr="00D97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_MSFontServic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83AF0"/>
    <w:multiLevelType w:val="hybridMultilevel"/>
    <w:tmpl w:val="9DA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85007"/>
    <w:multiLevelType w:val="hybridMultilevel"/>
    <w:tmpl w:val="DF78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061299">
    <w:abstractNumId w:val="0"/>
  </w:num>
  <w:num w:numId="2" w16cid:durableId="949779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D9"/>
    <w:rsid w:val="000062F5"/>
    <w:rsid w:val="000167CA"/>
    <w:rsid w:val="000234D8"/>
    <w:rsid w:val="00027C76"/>
    <w:rsid w:val="00030E8F"/>
    <w:rsid w:val="000343AD"/>
    <w:rsid w:val="00035E14"/>
    <w:rsid w:val="00040EF8"/>
    <w:rsid w:val="0004393A"/>
    <w:rsid w:val="000543AD"/>
    <w:rsid w:val="0005567C"/>
    <w:rsid w:val="00062C93"/>
    <w:rsid w:val="00065B5C"/>
    <w:rsid w:val="00065CC1"/>
    <w:rsid w:val="00072EA7"/>
    <w:rsid w:val="00073F78"/>
    <w:rsid w:val="00076D92"/>
    <w:rsid w:val="00077267"/>
    <w:rsid w:val="000815CB"/>
    <w:rsid w:val="000830E0"/>
    <w:rsid w:val="00095712"/>
    <w:rsid w:val="000958BE"/>
    <w:rsid w:val="000A03BA"/>
    <w:rsid w:val="000B14A3"/>
    <w:rsid w:val="000C2747"/>
    <w:rsid w:val="000C4A53"/>
    <w:rsid w:val="000D07AC"/>
    <w:rsid w:val="000E1A59"/>
    <w:rsid w:val="000E5D24"/>
    <w:rsid w:val="000F4A9A"/>
    <w:rsid w:val="000F623F"/>
    <w:rsid w:val="000F6FB8"/>
    <w:rsid w:val="00101B95"/>
    <w:rsid w:val="0010397F"/>
    <w:rsid w:val="001057AB"/>
    <w:rsid w:val="00105E3F"/>
    <w:rsid w:val="00114D76"/>
    <w:rsid w:val="0011575C"/>
    <w:rsid w:val="00115F8D"/>
    <w:rsid w:val="001414BD"/>
    <w:rsid w:val="0015114C"/>
    <w:rsid w:val="00152998"/>
    <w:rsid w:val="00156A60"/>
    <w:rsid w:val="00172166"/>
    <w:rsid w:val="00182D53"/>
    <w:rsid w:val="001841D4"/>
    <w:rsid w:val="00184C6D"/>
    <w:rsid w:val="00187840"/>
    <w:rsid w:val="00187CD0"/>
    <w:rsid w:val="00193DEA"/>
    <w:rsid w:val="00194532"/>
    <w:rsid w:val="00195545"/>
    <w:rsid w:val="00195D43"/>
    <w:rsid w:val="00196C83"/>
    <w:rsid w:val="00197646"/>
    <w:rsid w:val="001978A8"/>
    <w:rsid w:val="001B08C9"/>
    <w:rsid w:val="001B6B88"/>
    <w:rsid w:val="001C500D"/>
    <w:rsid w:val="001C5C82"/>
    <w:rsid w:val="001D1AE1"/>
    <w:rsid w:val="001E3D83"/>
    <w:rsid w:val="001E4FBF"/>
    <w:rsid w:val="001E57D1"/>
    <w:rsid w:val="001F10CC"/>
    <w:rsid w:val="001F4F36"/>
    <w:rsid w:val="00212916"/>
    <w:rsid w:val="00220398"/>
    <w:rsid w:val="00221703"/>
    <w:rsid w:val="002257EF"/>
    <w:rsid w:val="002263AD"/>
    <w:rsid w:val="00226A92"/>
    <w:rsid w:val="0023005D"/>
    <w:rsid w:val="00231E1F"/>
    <w:rsid w:val="00232AD6"/>
    <w:rsid w:val="002330B0"/>
    <w:rsid w:val="00234CD5"/>
    <w:rsid w:val="00235745"/>
    <w:rsid w:val="00236EFF"/>
    <w:rsid w:val="00244B87"/>
    <w:rsid w:val="00245B9D"/>
    <w:rsid w:val="0026757A"/>
    <w:rsid w:val="00275259"/>
    <w:rsid w:val="00284AD8"/>
    <w:rsid w:val="00285115"/>
    <w:rsid w:val="00285E4E"/>
    <w:rsid w:val="0029039E"/>
    <w:rsid w:val="00290662"/>
    <w:rsid w:val="00294FAB"/>
    <w:rsid w:val="002A1DF2"/>
    <w:rsid w:val="002B1FB4"/>
    <w:rsid w:val="002B64D8"/>
    <w:rsid w:val="002D51DA"/>
    <w:rsid w:val="002E266D"/>
    <w:rsid w:val="002E5195"/>
    <w:rsid w:val="002E63EE"/>
    <w:rsid w:val="002F3513"/>
    <w:rsid w:val="002F42F3"/>
    <w:rsid w:val="00303B9C"/>
    <w:rsid w:val="0030640E"/>
    <w:rsid w:val="003069DD"/>
    <w:rsid w:val="0031408C"/>
    <w:rsid w:val="0032111D"/>
    <w:rsid w:val="00324AFD"/>
    <w:rsid w:val="003362FC"/>
    <w:rsid w:val="00337BE8"/>
    <w:rsid w:val="00340BC1"/>
    <w:rsid w:val="00342116"/>
    <w:rsid w:val="00352733"/>
    <w:rsid w:val="00356B5C"/>
    <w:rsid w:val="00357246"/>
    <w:rsid w:val="00363379"/>
    <w:rsid w:val="00365153"/>
    <w:rsid w:val="00366454"/>
    <w:rsid w:val="003668F9"/>
    <w:rsid w:val="003704F9"/>
    <w:rsid w:val="00383F9C"/>
    <w:rsid w:val="00384867"/>
    <w:rsid w:val="00390ACA"/>
    <w:rsid w:val="00392DA0"/>
    <w:rsid w:val="00394B56"/>
    <w:rsid w:val="003A0E21"/>
    <w:rsid w:val="003A5881"/>
    <w:rsid w:val="003B0280"/>
    <w:rsid w:val="003B2441"/>
    <w:rsid w:val="003B38BC"/>
    <w:rsid w:val="003C26F2"/>
    <w:rsid w:val="003C5118"/>
    <w:rsid w:val="003D6D4E"/>
    <w:rsid w:val="003E08A6"/>
    <w:rsid w:val="003F1417"/>
    <w:rsid w:val="003F1E9A"/>
    <w:rsid w:val="003F243A"/>
    <w:rsid w:val="003F4E09"/>
    <w:rsid w:val="00407D4A"/>
    <w:rsid w:val="00412C54"/>
    <w:rsid w:val="00415142"/>
    <w:rsid w:val="00415FBE"/>
    <w:rsid w:val="0041660E"/>
    <w:rsid w:val="0042246D"/>
    <w:rsid w:val="004228C6"/>
    <w:rsid w:val="004268E4"/>
    <w:rsid w:val="00427064"/>
    <w:rsid w:val="00427FEE"/>
    <w:rsid w:val="00431850"/>
    <w:rsid w:val="004330E0"/>
    <w:rsid w:val="0044591F"/>
    <w:rsid w:val="00450287"/>
    <w:rsid w:val="00454070"/>
    <w:rsid w:val="004559F6"/>
    <w:rsid w:val="00460925"/>
    <w:rsid w:val="004609EA"/>
    <w:rsid w:val="00460B6B"/>
    <w:rsid w:val="004620DB"/>
    <w:rsid w:val="00462B73"/>
    <w:rsid w:val="00463FB0"/>
    <w:rsid w:val="00465DFE"/>
    <w:rsid w:val="00473254"/>
    <w:rsid w:val="00473897"/>
    <w:rsid w:val="00475554"/>
    <w:rsid w:val="00476E1D"/>
    <w:rsid w:val="0048046B"/>
    <w:rsid w:val="00481D3E"/>
    <w:rsid w:val="00483808"/>
    <w:rsid w:val="004844DD"/>
    <w:rsid w:val="0048573C"/>
    <w:rsid w:val="004908C5"/>
    <w:rsid w:val="004908C9"/>
    <w:rsid w:val="00491786"/>
    <w:rsid w:val="00495825"/>
    <w:rsid w:val="004A358B"/>
    <w:rsid w:val="004A6C43"/>
    <w:rsid w:val="004B2224"/>
    <w:rsid w:val="004B224D"/>
    <w:rsid w:val="004C0137"/>
    <w:rsid w:val="004C1BF6"/>
    <w:rsid w:val="004D254D"/>
    <w:rsid w:val="004D267D"/>
    <w:rsid w:val="004D3CD3"/>
    <w:rsid w:val="004D60D3"/>
    <w:rsid w:val="004D7BF9"/>
    <w:rsid w:val="004E493F"/>
    <w:rsid w:val="004F4F52"/>
    <w:rsid w:val="004F6C4E"/>
    <w:rsid w:val="005002D5"/>
    <w:rsid w:val="005010E4"/>
    <w:rsid w:val="0050144B"/>
    <w:rsid w:val="00501F4E"/>
    <w:rsid w:val="005177C6"/>
    <w:rsid w:val="00521DD6"/>
    <w:rsid w:val="005238E6"/>
    <w:rsid w:val="00533398"/>
    <w:rsid w:val="005430F4"/>
    <w:rsid w:val="005518BF"/>
    <w:rsid w:val="005553D2"/>
    <w:rsid w:val="005613BE"/>
    <w:rsid w:val="0056254B"/>
    <w:rsid w:val="00564855"/>
    <w:rsid w:val="00571DE6"/>
    <w:rsid w:val="005729E6"/>
    <w:rsid w:val="00574020"/>
    <w:rsid w:val="00577A86"/>
    <w:rsid w:val="005833E3"/>
    <w:rsid w:val="00583797"/>
    <w:rsid w:val="00584095"/>
    <w:rsid w:val="00584117"/>
    <w:rsid w:val="00587607"/>
    <w:rsid w:val="005A72D1"/>
    <w:rsid w:val="005B4ADB"/>
    <w:rsid w:val="005B56BF"/>
    <w:rsid w:val="005B6F73"/>
    <w:rsid w:val="005C2831"/>
    <w:rsid w:val="005C3DD5"/>
    <w:rsid w:val="005C7045"/>
    <w:rsid w:val="005C793B"/>
    <w:rsid w:val="005D13E7"/>
    <w:rsid w:val="005D262E"/>
    <w:rsid w:val="005D4FE3"/>
    <w:rsid w:val="005D5334"/>
    <w:rsid w:val="005D6B0D"/>
    <w:rsid w:val="005E524B"/>
    <w:rsid w:val="005F142E"/>
    <w:rsid w:val="005F19F4"/>
    <w:rsid w:val="005F3175"/>
    <w:rsid w:val="005F4D00"/>
    <w:rsid w:val="00601C0B"/>
    <w:rsid w:val="00607C0F"/>
    <w:rsid w:val="006100BA"/>
    <w:rsid w:val="00614FA6"/>
    <w:rsid w:val="006166BB"/>
    <w:rsid w:val="00617896"/>
    <w:rsid w:val="006204F6"/>
    <w:rsid w:val="0062374D"/>
    <w:rsid w:val="0062538C"/>
    <w:rsid w:val="006267A7"/>
    <w:rsid w:val="006307C4"/>
    <w:rsid w:val="006320B8"/>
    <w:rsid w:val="0063220A"/>
    <w:rsid w:val="00636069"/>
    <w:rsid w:val="006367D1"/>
    <w:rsid w:val="00641ACB"/>
    <w:rsid w:val="00641BB6"/>
    <w:rsid w:val="006524F9"/>
    <w:rsid w:val="006534C5"/>
    <w:rsid w:val="00654E03"/>
    <w:rsid w:val="00660F72"/>
    <w:rsid w:val="00666551"/>
    <w:rsid w:val="00666DCE"/>
    <w:rsid w:val="00666EDF"/>
    <w:rsid w:val="0068020F"/>
    <w:rsid w:val="00680DE6"/>
    <w:rsid w:val="006871DD"/>
    <w:rsid w:val="006904BC"/>
    <w:rsid w:val="006938CA"/>
    <w:rsid w:val="00694044"/>
    <w:rsid w:val="00697418"/>
    <w:rsid w:val="006A0070"/>
    <w:rsid w:val="006A26B2"/>
    <w:rsid w:val="006B385C"/>
    <w:rsid w:val="006B4F0D"/>
    <w:rsid w:val="006C11B2"/>
    <w:rsid w:val="006C3A01"/>
    <w:rsid w:val="006D340B"/>
    <w:rsid w:val="006F2665"/>
    <w:rsid w:val="006F2C6C"/>
    <w:rsid w:val="006F73F2"/>
    <w:rsid w:val="00703D90"/>
    <w:rsid w:val="0071058E"/>
    <w:rsid w:val="007105C3"/>
    <w:rsid w:val="00717817"/>
    <w:rsid w:val="00724E2D"/>
    <w:rsid w:val="007276CA"/>
    <w:rsid w:val="00730EAF"/>
    <w:rsid w:val="00737702"/>
    <w:rsid w:val="007400AB"/>
    <w:rsid w:val="0074022A"/>
    <w:rsid w:val="0074056E"/>
    <w:rsid w:val="00750192"/>
    <w:rsid w:val="00750A14"/>
    <w:rsid w:val="0075753D"/>
    <w:rsid w:val="007670C9"/>
    <w:rsid w:val="00772177"/>
    <w:rsid w:val="007722AC"/>
    <w:rsid w:val="0077466F"/>
    <w:rsid w:val="00774ADB"/>
    <w:rsid w:val="00774CDF"/>
    <w:rsid w:val="00776B59"/>
    <w:rsid w:val="0078202A"/>
    <w:rsid w:val="00782B07"/>
    <w:rsid w:val="00795FD9"/>
    <w:rsid w:val="007A0EAB"/>
    <w:rsid w:val="007A3753"/>
    <w:rsid w:val="007A6204"/>
    <w:rsid w:val="007B55BC"/>
    <w:rsid w:val="007C24F9"/>
    <w:rsid w:val="007C289E"/>
    <w:rsid w:val="007D39C6"/>
    <w:rsid w:val="007D3BB6"/>
    <w:rsid w:val="007D433C"/>
    <w:rsid w:val="007E1006"/>
    <w:rsid w:val="007E140D"/>
    <w:rsid w:val="007E2013"/>
    <w:rsid w:val="007E4B89"/>
    <w:rsid w:val="007E4F20"/>
    <w:rsid w:val="007F2DB5"/>
    <w:rsid w:val="007F731F"/>
    <w:rsid w:val="00806D2D"/>
    <w:rsid w:val="00807D56"/>
    <w:rsid w:val="00811355"/>
    <w:rsid w:val="008114CC"/>
    <w:rsid w:val="00816638"/>
    <w:rsid w:val="008268CA"/>
    <w:rsid w:val="0084378A"/>
    <w:rsid w:val="00843FF8"/>
    <w:rsid w:val="008468A8"/>
    <w:rsid w:val="00862F9D"/>
    <w:rsid w:val="00867287"/>
    <w:rsid w:val="00873BBD"/>
    <w:rsid w:val="00877F54"/>
    <w:rsid w:val="00884391"/>
    <w:rsid w:val="008A06A4"/>
    <w:rsid w:val="008A47B0"/>
    <w:rsid w:val="008A6299"/>
    <w:rsid w:val="008C0FAA"/>
    <w:rsid w:val="008D4CA9"/>
    <w:rsid w:val="008E447F"/>
    <w:rsid w:val="008E6246"/>
    <w:rsid w:val="008F1BCE"/>
    <w:rsid w:val="008F4D09"/>
    <w:rsid w:val="0090456F"/>
    <w:rsid w:val="00905DFD"/>
    <w:rsid w:val="00923BA8"/>
    <w:rsid w:val="00924FAF"/>
    <w:rsid w:val="009358AC"/>
    <w:rsid w:val="009412B0"/>
    <w:rsid w:val="0094565C"/>
    <w:rsid w:val="0094728E"/>
    <w:rsid w:val="00951EC1"/>
    <w:rsid w:val="00955AAD"/>
    <w:rsid w:val="00956758"/>
    <w:rsid w:val="009646F6"/>
    <w:rsid w:val="00964A59"/>
    <w:rsid w:val="0096509D"/>
    <w:rsid w:val="00966F76"/>
    <w:rsid w:val="00973369"/>
    <w:rsid w:val="009738F0"/>
    <w:rsid w:val="009760A2"/>
    <w:rsid w:val="009772CB"/>
    <w:rsid w:val="00982EF7"/>
    <w:rsid w:val="00983466"/>
    <w:rsid w:val="009939B9"/>
    <w:rsid w:val="009A34EB"/>
    <w:rsid w:val="009A4BFF"/>
    <w:rsid w:val="009A631E"/>
    <w:rsid w:val="009A7222"/>
    <w:rsid w:val="009B2ADF"/>
    <w:rsid w:val="009B3162"/>
    <w:rsid w:val="009B3A8F"/>
    <w:rsid w:val="009C7229"/>
    <w:rsid w:val="009D14B3"/>
    <w:rsid w:val="009D4D5B"/>
    <w:rsid w:val="009F46EF"/>
    <w:rsid w:val="009F7D3E"/>
    <w:rsid w:val="00A06224"/>
    <w:rsid w:val="00A1651D"/>
    <w:rsid w:val="00A20C56"/>
    <w:rsid w:val="00A26581"/>
    <w:rsid w:val="00A3292F"/>
    <w:rsid w:val="00A3505E"/>
    <w:rsid w:val="00A37684"/>
    <w:rsid w:val="00A40CF9"/>
    <w:rsid w:val="00A41361"/>
    <w:rsid w:val="00A4222B"/>
    <w:rsid w:val="00A4545C"/>
    <w:rsid w:val="00A533B2"/>
    <w:rsid w:val="00A53773"/>
    <w:rsid w:val="00A5495E"/>
    <w:rsid w:val="00A7107B"/>
    <w:rsid w:val="00A7315D"/>
    <w:rsid w:val="00A7571D"/>
    <w:rsid w:val="00A823FC"/>
    <w:rsid w:val="00A85A33"/>
    <w:rsid w:val="00A94BA2"/>
    <w:rsid w:val="00A96C48"/>
    <w:rsid w:val="00AA60D5"/>
    <w:rsid w:val="00AA6BF8"/>
    <w:rsid w:val="00AA78EE"/>
    <w:rsid w:val="00AB0908"/>
    <w:rsid w:val="00AB3694"/>
    <w:rsid w:val="00AB4082"/>
    <w:rsid w:val="00AB5210"/>
    <w:rsid w:val="00AB5E2A"/>
    <w:rsid w:val="00AB65E5"/>
    <w:rsid w:val="00AB7E0E"/>
    <w:rsid w:val="00AC5DDB"/>
    <w:rsid w:val="00AD7D5C"/>
    <w:rsid w:val="00AE2A1A"/>
    <w:rsid w:val="00AE4390"/>
    <w:rsid w:val="00AE45DD"/>
    <w:rsid w:val="00AE505A"/>
    <w:rsid w:val="00AF0A93"/>
    <w:rsid w:val="00AF149D"/>
    <w:rsid w:val="00AF37E1"/>
    <w:rsid w:val="00AF4825"/>
    <w:rsid w:val="00B07516"/>
    <w:rsid w:val="00B12E8E"/>
    <w:rsid w:val="00B154DF"/>
    <w:rsid w:val="00B15514"/>
    <w:rsid w:val="00B16AA1"/>
    <w:rsid w:val="00B2264A"/>
    <w:rsid w:val="00B2401E"/>
    <w:rsid w:val="00B35272"/>
    <w:rsid w:val="00B40FAC"/>
    <w:rsid w:val="00B4745C"/>
    <w:rsid w:val="00B524D6"/>
    <w:rsid w:val="00B55771"/>
    <w:rsid w:val="00B64E6F"/>
    <w:rsid w:val="00B73530"/>
    <w:rsid w:val="00B73C4B"/>
    <w:rsid w:val="00B764EE"/>
    <w:rsid w:val="00B800B4"/>
    <w:rsid w:val="00B81BE6"/>
    <w:rsid w:val="00B8223B"/>
    <w:rsid w:val="00B913E9"/>
    <w:rsid w:val="00B9675F"/>
    <w:rsid w:val="00BA09BB"/>
    <w:rsid w:val="00BA69C8"/>
    <w:rsid w:val="00BB1467"/>
    <w:rsid w:val="00BB5C04"/>
    <w:rsid w:val="00BD1239"/>
    <w:rsid w:val="00BD5254"/>
    <w:rsid w:val="00BE4C5D"/>
    <w:rsid w:val="00BF3984"/>
    <w:rsid w:val="00BF428B"/>
    <w:rsid w:val="00C162F2"/>
    <w:rsid w:val="00C21C92"/>
    <w:rsid w:val="00C26575"/>
    <w:rsid w:val="00C31C12"/>
    <w:rsid w:val="00C32593"/>
    <w:rsid w:val="00C40ABD"/>
    <w:rsid w:val="00C43459"/>
    <w:rsid w:val="00C4747F"/>
    <w:rsid w:val="00C476C5"/>
    <w:rsid w:val="00C501B6"/>
    <w:rsid w:val="00C551C8"/>
    <w:rsid w:val="00C60F75"/>
    <w:rsid w:val="00C6241B"/>
    <w:rsid w:val="00C717C2"/>
    <w:rsid w:val="00C777D1"/>
    <w:rsid w:val="00C80ED5"/>
    <w:rsid w:val="00C81411"/>
    <w:rsid w:val="00C81F22"/>
    <w:rsid w:val="00C94DF2"/>
    <w:rsid w:val="00C97A1D"/>
    <w:rsid w:val="00CA3F4C"/>
    <w:rsid w:val="00CA6203"/>
    <w:rsid w:val="00CB27DF"/>
    <w:rsid w:val="00CB360B"/>
    <w:rsid w:val="00CB6369"/>
    <w:rsid w:val="00CC1D66"/>
    <w:rsid w:val="00CC25B3"/>
    <w:rsid w:val="00CD17BA"/>
    <w:rsid w:val="00CE1FD8"/>
    <w:rsid w:val="00CF281C"/>
    <w:rsid w:val="00CF6767"/>
    <w:rsid w:val="00D02FCD"/>
    <w:rsid w:val="00D05693"/>
    <w:rsid w:val="00D062EE"/>
    <w:rsid w:val="00D1037F"/>
    <w:rsid w:val="00D14CD9"/>
    <w:rsid w:val="00D2111A"/>
    <w:rsid w:val="00D239C6"/>
    <w:rsid w:val="00D27F31"/>
    <w:rsid w:val="00D30A48"/>
    <w:rsid w:val="00D338FB"/>
    <w:rsid w:val="00D35ABA"/>
    <w:rsid w:val="00D36A2A"/>
    <w:rsid w:val="00D41266"/>
    <w:rsid w:val="00D44BBF"/>
    <w:rsid w:val="00D5120A"/>
    <w:rsid w:val="00D57218"/>
    <w:rsid w:val="00D60F3B"/>
    <w:rsid w:val="00D725A7"/>
    <w:rsid w:val="00D7436A"/>
    <w:rsid w:val="00D76CCB"/>
    <w:rsid w:val="00D82FA0"/>
    <w:rsid w:val="00D86069"/>
    <w:rsid w:val="00D86910"/>
    <w:rsid w:val="00D86958"/>
    <w:rsid w:val="00D907A6"/>
    <w:rsid w:val="00D97BAD"/>
    <w:rsid w:val="00DA1109"/>
    <w:rsid w:val="00DA4414"/>
    <w:rsid w:val="00DA44A6"/>
    <w:rsid w:val="00DA70F5"/>
    <w:rsid w:val="00DB24C5"/>
    <w:rsid w:val="00DB2F20"/>
    <w:rsid w:val="00DB553C"/>
    <w:rsid w:val="00DC3FEC"/>
    <w:rsid w:val="00DD121C"/>
    <w:rsid w:val="00DD70E8"/>
    <w:rsid w:val="00DE298A"/>
    <w:rsid w:val="00DE49F2"/>
    <w:rsid w:val="00DE4B64"/>
    <w:rsid w:val="00DE6372"/>
    <w:rsid w:val="00DE7EA4"/>
    <w:rsid w:val="00DF370A"/>
    <w:rsid w:val="00DF6CD9"/>
    <w:rsid w:val="00DF755C"/>
    <w:rsid w:val="00E05186"/>
    <w:rsid w:val="00E0555D"/>
    <w:rsid w:val="00E10627"/>
    <w:rsid w:val="00E14BD3"/>
    <w:rsid w:val="00E203D5"/>
    <w:rsid w:val="00E23917"/>
    <w:rsid w:val="00E24D48"/>
    <w:rsid w:val="00E25726"/>
    <w:rsid w:val="00E345A4"/>
    <w:rsid w:val="00E34ABE"/>
    <w:rsid w:val="00E35353"/>
    <w:rsid w:val="00E36C85"/>
    <w:rsid w:val="00E416E6"/>
    <w:rsid w:val="00E4278B"/>
    <w:rsid w:val="00E43315"/>
    <w:rsid w:val="00E44A66"/>
    <w:rsid w:val="00E44E3A"/>
    <w:rsid w:val="00E4748F"/>
    <w:rsid w:val="00E52281"/>
    <w:rsid w:val="00E55AD8"/>
    <w:rsid w:val="00E67A16"/>
    <w:rsid w:val="00E70F73"/>
    <w:rsid w:val="00E72FAD"/>
    <w:rsid w:val="00E73E96"/>
    <w:rsid w:val="00E74620"/>
    <w:rsid w:val="00E754C4"/>
    <w:rsid w:val="00E80CF2"/>
    <w:rsid w:val="00E84799"/>
    <w:rsid w:val="00E86F23"/>
    <w:rsid w:val="00E902D5"/>
    <w:rsid w:val="00E90F98"/>
    <w:rsid w:val="00E9507C"/>
    <w:rsid w:val="00E96F39"/>
    <w:rsid w:val="00E97727"/>
    <w:rsid w:val="00EA64FA"/>
    <w:rsid w:val="00EC1991"/>
    <w:rsid w:val="00ED08D1"/>
    <w:rsid w:val="00EE6727"/>
    <w:rsid w:val="00F006CE"/>
    <w:rsid w:val="00F035C2"/>
    <w:rsid w:val="00F10AC3"/>
    <w:rsid w:val="00F14EE6"/>
    <w:rsid w:val="00F20D1E"/>
    <w:rsid w:val="00F220BA"/>
    <w:rsid w:val="00F22953"/>
    <w:rsid w:val="00F30051"/>
    <w:rsid w:val="00F44DC3"/>
    <w:rsid w:val="00F4661F"/>
    <w:rsid w:val="00F51E72"/>
    <w:rsid w:val="00F562BF"/>
    <w:rsid w:val="00F57806"/>
    <w:rsid w:val="00F77CF0"/>
    <w:rsid w:val="00F80C74"/>
    <w:rsid w:val="00F82988"/>
    <w:rsid w:val="00F922CA"/>
    <w:rsid w:val="00F95BF7"/>
    <w:rsid w:val="00FA06BE"/>
    <w:rsid w:val="00FA7449"/>
    <w:rsid w:val="00FA76F8"/>
    <w:rsid w:val="00FB15D8"/>
    <w:rsid w:val="00FB2890"/>
    <w:rsid w:val="00FD2915"/>
    <w:rsid w:val="00FD7CA3"/>
    <w:rsid w:val="00FE1C17"/>
    <w:rsid w:val="00FF288C"/>
    <w:rsid w:val="00FF2DDE"/>
    <w:rsid w:val="02EC5914"/>
    <w:rsid w:val="05CBCFD2"/>
    <w:rsid w:val="095E9A88"/>
    <w:rsid w:val="096CE007"/>
    <w:rsid w:val="0AA72D80"/>
    <w:rsid w:val="0B27359A"/>
    <w:rsid w:val="0D0F84CE"/>
    <w:rsid w:val="0D2815B3"/>
    <w:rsid w:val="0D7A88D3"/>
    <w:rsid w:val="0EE8C43A"/>
    <w:rsid w:val="0FE3DC40"/>
    <w:rsid w:val="1115A5B6"/>
    <w:rsid w:val="1141D8EF"/>
    <w:rsid w:val="12360089"/>
    <w:rsid w:val="13BB066D"/>
    <w:rsid w:val="15208B00"/>
    <w:rsid w:val="15C2724B"/>
    <w:rsid w:val="15F53149"/>
    <w:rsid w:val="1617A7F2"/>
    <w:rsid w:val="1887227D"/>
    <w:rsid w:val="1910AAB9"/>
    <w:rsid w:val="1C8C464B"/>
    <w:rsid w:val="1CA27950"/>
    <w:rsid w:val="1DF952C2"/>
    <w:rsid w:val="1F04DC51"/>
    <w:rsid w:val="1F76394A"/>
    <w:rsid w:val="2088B345"/>
    <w:rsid w:val="20A8FEDF"/>
    <w:rsid w:val="23099B78"/>
    <w:rsid w:val="2365C18B"/>
    <w:rsid w:val="23F570E5"/>
    <w:rsid w:val="248F0603"/>
    <w:rsid w:val="251FE44D"/>
    <w:rsid w:val="2622E9D9"/>
    <w:rsid w:val="26CF4D65"/>
    <w:rsid w:val="273C5440"/>
    <w:rsid w:val="2783A90F"/>
    <w:rsid w:val="28D1FE7E"/>
    <w:rsid w:val="2B23EFF6"/>
    <w:rsid w:val="2C7A31F0"/>
    <w:rsid w:val="2D8588AE"/>
    <w:rsid w:val="2E3C0F67"/>
    <w:rsid w:val="2FF793EA"/>
    <w:rsid w:val="2FFF8075"/>
    <w:rsid w:val="319D173E"/>
    <w:rsid w:val="32B3BF1E"/>
    <w:rsid w:val="3335F247"/>
    <w:rsid w:val="33E426D3"/>
    <w:rsid w:val="3430A5A6"/>
    <w:rsid w:val="356402B3"/>
    <w:rsid w:val="359EE10D"/>
    <w:rsid w:val="36129BE6"/>
    <w:rsid w:val="36576004"/>
    <w:rsid w:val="369308A7"/>
    <w:rsid w:val="36A37A30"/>
    <w:rsid w:val="38FE227C"/>
    <w:rsid w:val="3B3A4691"/>
    <w:rsid w:val="3B93774C"/>
    <w:rsid w:val="3B957085"/>
    <w:rsid w:val="3BABA38A"/>
    <w:rsid w:val="3BF0FF20"/>
    <w:rsid w:val="3DE72F2C"/>
    <w:rsid w:val="3E16BD5F"/>
    <w:rsid w:val="3ECA8096"/>
    <w:rsid w:val="3F4CB3BF"/>
    <w:rsid w:val="406E0BAC"/>
    <w:rsid w:val="414B68C9"/>
    <w:rsid w:val="41FBC864"/>
    <w:rsid w:val="4218EBD5"/>
    <w:rsid w:val="427C67F6"/>
    <w:rsid w:val="47A34858"/>
    <w:rsid w:val="47F18D93"/>
    <w:rsid w:val="48423A4B"/>
    <w:rsid w:val="486EC88E"/>
    <w:rsid w:val="49F0429D"/>
    <w:rsid w:val="4BE46FD3"/>
    <w:rsid w:val="4C022ABC"/>
    <w:rsid w:val="4F7B03C7"/>
    <w:rsid w:val="50D79EB5"/>
    <w:rsid w:val="511B020D"/>
    <w:rsid w:val="512D072D"/>
    <w:rsid w:val="518E256E"/>
    <w:rsid w:val="52E59658"/>
    <w:rsid w:val="540E4358"/>
    <w:rsid w:val="5658707E"/>
    <w:rsid w:val="5849E5C5"/>
    <w:rsid w:val="5860B042"/>
    <w:rsid w:val="596C39D1"/>
    <w:rsid w:val="59E51EAE"/>
    <w:rsid w:val="5A450367"/>
    <w:rsid w:val="5C7BA26E"/>
    <w:rsid w:val="5D8F7E2A"/>
    <w:rsid w:val="5DCBF01B"/>
    <w:rsid w:val="5E40D9E4"/>
    <w:rsid w:val="5F007B1D"/>
    <w:rsid w:val="61136AEE"/>
    <w:rsid w:val="6297D95A"/>
    <w:rsid w:val="63FCC675"/>
    <w:rsid w:val="653746BF"/>
    <w:rsid w:val="6716DF1F"/>
    <w:rsid w:val="6BFFB8FE"/>
    <w:rsid w:val="6C743E20"/>
    <w:rsid w:val="6D33160B"/>
    <w:rsid w:val="6D95FAB4"/>
    <w:rsid w:val="6DEFC2E7"/>
    <w:rsid w:val="6EEC6E84"/>
    <w:rsid w:val="6F01A56A"/>
    <w:rsid w:val="6F401094"/>
    <w:rsid w:val="71A9C9A3"/>
    <w:rsid w:val="73DFC69A"/>
    <w:rsid w:val="743335D9"/>
    <w:rsid w:val="744A97CE"/>
    <w:rsid w:val="776F0480"/>
    <w:rsid w:val="7949400B"/>
    <w:rsid w:val="79ADB84B"/>
    <w:rsid w:val="7BF03554"/>
    <w:rsid w:val="7C010B84"/>
    <w:rsid w:val="7CBE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7445"/>
  <w15:docId w15:val="{D50556E2-3B71-4D88-A489-4FA202AA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CD9"/>
    <w:pPr>
      <w:spacing w:after="0" w:line="240" w:lineRule="auto"/>
    </w:pPr>
    <w:rPr>
      <w:rFonts w:ascii="Calibri" w:hAnsi="Calibri" w:cs="Calibri"/>
      <w:kern w:val="0"/>
    </w:rPr>
  </w:style>
  <w:style w:type="paragraph" w:styleId="Heading2">
    <w:name w:val="heading 2"/>
    <w:basedOn w:val="Normal"/>
    <w:link w:val="Heading2Char"/>
    <w:uiPriority w:val="9"/>
    <w:semiHidden/>
    <w:unhideWhenUsed/>
    <w:qFormat/>
    <w:rsid w:val="00587607"/>
    <w:pPr>
      <w:spacing w:before="100" w:beforeAutospacing="1" w:after="100" w:afterAutospacing="1"/>
      <w:outlineLvl w:val="1"/>
    </w:pPr>
    <w:rPr>
      <w:rFonts w:eastAsia="Times New Roman"/>
      <w:b/>
      <w:bCs/>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6CD9"/>
    <w:rPr>
      <w:b/>
      <w:bCs/>
    </w:rPr>
  </w:style>
  <w:style w:type="paragraph" w:styleId="NormalWeb">
    <w:name w:val="Normal (Web)"/>
    <w:basedOn w:val="Normal"/>
    <w:uiPriority w:val="99"/>
    <w:semiHidden/>
    <w:unhideWhenUsed/>
    <w:rsid w:val="004D7BF9"/>
    <w:pPr>
      <w:spacing w:before="100" w:beforeAutospacing="1" w:after="100" w:afterAutospacing="1"/>
    </w:pPr>
    <w:rPr>
      <w14:ligatures w14:val="none"/>
    </w:rPr>
  </w:style>
  <w:style w:type="character" w:styleId="Emphasis">
    <w:name w:val="Emphasis"/>
    <w:basedOn w:val="DefaultParagraphFont"/>
    <w:uiPriority w:val="20"/>
    <w:qFormat/>
    <w:rsid w:val="00A7315D"/>
    <w:rPr>
      <w:i/>
      <w:iCs/>
    </w:rPr>
  </w:style>
  <w:style w:type="character" w:styleId="Hyperlink">
    <w:name w:val="Hyperlink"/>
    <w:basedOn w:val="DefaultParagraphFont"/>
    <w:uiPriority w:val="99"/>
    <w:unhideWhenUsed/>
    <w:rsid w:val="009A631E"/>
    <w:rPr>
      <w:color w:val="0000FF"/>
      <w:u w:val="single"/>
    </w:rPr>
  </w:style>
  <w:style w:type="character" w:styleId="UnresolvedMention">
    <w:name w:val="Unresolved Mention"/>
    <w:basedOn w:val="DefaultParagraphFont"/>
    <w:uiPriority w:val="99"/>
    <w:semiHidden/>
    <w:unhideWhenUsed/>
    <w:rsid w:val="00703D90"/>
    <w:rPr>
      <w:color w:val="605E5C"/>
      <w:shd w:val="clear" w:color="auto" w:fill="E1DFDD"/>
    </w:rPr>
  </w:style>
  <w:style w:type="paragraph" w:styleId="ListParagraph">
    <w:name w:val="List Paragraph"/>
    <w:basedOn w:val="Normal"/>
    <w:uiPriority w:val="34"/>
    <w:qFormat/>
    <w:rsid w:val="00A96C48"/>
    <w:pPr>
      <w:ind w:left="720"/>
      <w:contextualSpacing/>
    </w:pPr>
  </w:style>
  <w:style w:type="paragraph" w:styleId="NoSpacing">
    <w:name w:val="No Spacing"/>
    <w:basedOn w:val="Normal"/>
    <w:uiPriority w:val="1"/>
    <w:qFormat/>
    <w:rsid w:val="00030E8F"/>
    <w:pPr>
      <w:spacing w:before="100" w:beforeAutospacing="1" w:after="100" w:afterAutospacing="1"/>
    </w:pPr>
    <w:rPr>
      <w14:ligatures w14:val="none"/>
    </w:rPr>
  </w:style>
  <w:style w:type="character" w:customStyle="1" w:styleId="Heading2Char">
    <w:name w:val="Heading 2 Char"/>
    <w:basedOn w:val="DefaultParagraphFont"/>
    <w:link w:val="Heading2"/>
    <w:uiPriority w:val="9"/>
    <w:semiHidden/>
    <w:rsid w:val="00587607"/>
    <w:rPr>
      <w:rFonts w:ascii="Calibri" w:eastAsia="Times New Roman" w:hAnsi="Calibri" w:cs="Calibri"/>
      <w:b/>
      <w:bCs/>
      <w:kern w:val="0"/>
      <w:sz w:val="36"/>
      <w:szCs w:val="36"/>
      <w14:ligatures w14:val="none"/>
    </w:rPr>
  </w:style>
  <w:style w:type="character" w:customStyle="1" w:styleId="content">
    <w:name w:val="content"/>
    <w:basedOn w:val="DefaultParagraphFont"/>
    <w:rsid w:val="00231E1F"/>
  </w:style>
  <w:style w:type="paragraph" w:customStyle="1" w:styleId="xgmail-msonospacing">
    <w:name w:val="x_gmail-msonospacing"/>
    <w:basedOn w:val="Normal"/>
    <w:rsid w:val="004B224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4046">
      <w:bodyDiv w:val="1"/>
      <w:marLeft w:val="0"/>
      <w:marRight w:val="0"/>
      <w:marTop w:val="0"/>
      <w:marBottom w:val="0"/>
      <w:divBdr>
        <w:top w:val="none" w:sz="0" w:space="0" w:color="auto"/>
        <w:left w:val="none" w:sz="0" w:space="0" w:color="auto"/>
        <w:bottom w:val="none" w:sz="0" w:space="0" w:color="auto"/>
        <w:right w:val="none" w:sz="0" w:space="0" w:color="auto"/>
      </w:divBdr>
    </w:div>
    <w:div w:id="254291484">
      <w:bodyDiv w:val="1"/>
      <w:marLeft w:val="0"/>
      <w:marRight w:val="0"/>
      <w:marTop w:val="0"/>
      <w:marBottom w:val="0"/>
      <w:divBdr>
        <w:top w:val="none" w:sz="0" w:space="0" w:color="auto"/>
        <w:left w:val="none" w:sz="0" w:space="0" w:color="auto"/>
        <w:bottom w:val="none" w:sz="0" w:space="0" w:color="auto"/>
        <w:right w:val="none" w:sz="0" w:space="0" w:color="auto"/>
      </w:divBdr>
    </w:div>
    <w:div w:id="292101822">
      <w:bodyDiv w:val="1"/>
      <w:marLeft w:val="0"/>
      <w:marRight w:val="0"/>
      <w:marTop w:val="0"/>
      <w:marBottom w:val="0"/>
      <w:divBdr>
        <w:top w:val="none" w:sz="0" w:space="0" w:color="auto"/>
        <w:left w:val="none" w:sz="0" w:space="0" w:color="auto"/>
        <w:bottom w:val="none" w:sz="0" w:space="0" w:color="auto"/>
        <w:right w:val="none" w:sz="0" w:space="0" w:color="auto"/>
      </w:divBdr>
    </w:div>
    <w:div w:id="473958907">
      <w:bodyDiv w:val="1"/>
      <w:marLeft w:val="0"/>
      <w:marRight w:val="0"/>
      <w:marTop w:val="0"/>
      <w:marBottom w:val="0"/>
      <w:divBdr>
        <w:top w:val="none" w:sz="0" w:space="0" w:color="auto"/>
        <w:left w:val="none" w:sz="0" w:space="0" w:color="auto"/>
        <w:bottom w:val="none" w:sz="0" w:space="0" w:color="auto"/>
        <w:right w:val="none" w:sz="0" w:space="0" w:color="auto"/>
      </w:divBdr>
    </w:div>
    <w:div w:id="497428185">
      <w:bodyDiv w:val="1"/>
      <w:marLeft w:val="0"/>
      <w:marRight w:val="0"/>
      <w:marTop w:val="0"/>
      <w:marBottom w:val="0"/>
      <w:divBdr>
        <w:top w:val="none" w:sz="0" w:space="0" w:color="auto"/>
        <w:left w:val="none" w:sz="0" w:space="0" w:color="auto"/>
        <w:bottom w:val="none" w:sz="0" w:space="0" w:color="auto"/>
        <w:right w:val="none" w:sz="0" w:space="0" w:color="auto"/>
      </w:divBdr>
    </w:div>
    <w:div w:id="543830382">
      <w:bodyDiv w:val="1"/>
      <w:marLeft w:val="0"/>
      <w:marRight w:val="0"/>
      <w:marTop w:val="0"/>
      <w:marBottom w:val="0"/>
      <w:divBdr>
        <w:top w:val="none" w:sz="0" w:space="0" w:color="auto"/>
        <w:left w:val="none" w:sz="0" w:space="0" w:color="auto"/>
        <w:bottom w:val="none" w:sz="0" w:space="0" w:color="auto"/>
        <w:right w:val="none" w:sz="0" w:space="0" w:color="auto"/>
      </w:divBdr>
    </w:div>
    <w:div w:id="847449121">
      <w:bodyDiv w:val="1"/>
      <w:marLeft w:val="0"/>
      <w:marRight w:val="0"/>
      <w:marTop w:val="0"/>
      <w:marBottom w:val="0"/>
      <w:divBdr>
        <w:top w:val="none" w:sz="0" w:space="0" w:color="auto"/>
        <w:left w:val="none" w:sz="0" w:space="0" w:color="auto"/>
        <w:bottom w:val="none" w:sz="0" w:space="0" w:color="auto"/>
        <w:right w:val="none" w:sz="0" w:space="0" w:color="auto"/>
      </w:divBdr>
    </w:div>
    <w:div w:id="1001080250">
      <w:bodyDiv w:val="1"/>
      <w:marLeft w:val="0"/>
      <w:marRight w:val="0"/>
      <w:marTop w:val="0"/>
      <w:marBottom w:val="0"/>
      <w:divBdr>
        <w:top w:val="none" w:sz="0" w:space="0" w:color="auto"/>
        <w:left w:val="none" w:sz="0" w:space="0" w:color="auto"/>
        <w:bottom w:val="none" w:sz="0" w:space="0" w:color="auto"/>
        <w:right w:val="none" w:sz="0" w:space="0" w:color="auto"/>
      </w:divBdr>
    </w:div>
    <w:div w:id="1201170184">
      <w:bodyDiv w:val="1"/>
      <w:marLeft w:val="0"/>
      <w:marRight w:val="0"/>
      <w:marTop w:val="0"/>
      <w:marBottom w:val="0"/>
      <w:divBdr>
        <w:top w:val="none" w:sz="0" w:space="0" w:color="auto"/>
        <w:left w:val="none" w:sz="0" w:space="0" w:color="auto"/>
        <w:bottom w:val="none" w:sz="0" w:space="0" w:color="auto"/>
        <w:right w:val="none" w:sz="0" w:space="0" w:color="auto"/>
      </w:divBdr>
    </w:div>
    <w:div w:id="1354648713">
      <w:bodyDiv w:val="1"/>
      <w:marLeft w:val="0"/>
      <w:marRight w:val="0"/>
      <w:marTop w:val="0"/>
      <w:marBottom w:val="0"/>
      <w:divBdr>
        <w:top w:val="none" w:sz="0" w:space="0" w:color="auto"/>
        <w:left w:val="none" w:sz="0" w:space="0" w:color="auto"/>
        <w:bottom w:val="none" w:sz="0" w:space="0" w:color="auto"/>
        <w:right w:val="none" w:sz="0" w:space="0" w:color="auto"/>
      </w:divBdr>
    </w:div>
    <w:div w:id="1399866149">
      <w:bodyDiv w:val="1"/>
      <w:marLeft w:val="0"/>
      <w:marRight w:val="0"/>
      <w:marTop w:val="0"/>
      <w:marBottom w:val="0"/>
      <w:divBdr>
        <w:top w:val="none" w:sz="0" w:space="0" w:color="auto"/>
        <w:left w:val="none" w:sz="0" w:space="0" w:color="auto"/>
        <w:bottom w:val="none" w:sz="0" w:space="0" w:color="auto"/>
        <w:right w:val="none" w:sz="0" w:space="0" w:color="auto"/>
      </w:divBdr>
    </w:div>
    <w:div w:id="1609192201">
      <w:bodyDiv w:val="1"/>
      <w:marLeft w:val="0"/>
      <w:marRight w:val="0"/>
      <w:marTop w:val="0"/>
      <w:marBottom w:val="0"/>
      <w:divBdr>
        <w:top w:val="none" w:sz="0" w:space="0" w:color="auto"/>
        <w:left w:val="none" w:sz="0" w:space="0" w:color="auto"/>
        <w:bottom w:val="none" w:sz="0" w:space="0" w:color="auto"/>
        <w:right w:val="none" w:sz="0" w:space="0" w:color="auto"/>
      </w:divBdr>
    </w:div>
    <w:div w:id="1687634550">
      <w:bodyDiv w:val="1"/>
      <w:marLeft w:val="0"/>
      <w:marRight w:val="0"/>
      <w:marTop w:val="0"/>
      <w:marBottom w:val="0"/>
      <w:divBdr>
        <w:top w:val="none" w:sz="0" w:space="0" w:color="auto"/>
        <w:left w:val="none" w:sz="0" w:space="0" w:color="auto"/>
        <w:bottom w:val="none" w:sz="0" w:space="0" w:color="auto"/>
        <w:right w:val="none" w:sz="0" w:space="0" w:color="auto"/>
      </w:divBdr>
    </w:div>
    <w:div w:id="1780637938">
      <w:bodyDiv w:val="1"/>
      <w:marLeft w:val="0"/>
      <w:marRight w:val="0"/>
      <w:marTop w:val="0"/>
      <w:marBottom w:val="0"/>
      <w:divBdr>
        <w:top w:val="none" w:sz="0" w:space="0" w:color="auto"/>
        <w:left w:val="none" w:sz="0" w:space="0" w:color="auto"/>
        <w:bottom w:val="none" w:sz="0" w:space="0" w:color="auto"/>
        <w:right w:val="none" w:sz="0" w:space="0" w:color="auto"/>
      </w:divBdr>
    </w:div>
    <w:div w:id="1824856230">
      <w:bodyDiv w:val="1"/>
      <w:marLeft w:val="0"/>
      <w:marRight w:val="0"/>
      <w:marTop w:val="0"/>
      <w:marBottom w:val="0"/>
      <w:divBdr>
        <w:top w:val="none" w:sz="0" w:space="0" w:color="auto"/>
        <w:left w:val="none" w:sz="0" w:space="0" w:color="auto"/>
        <w:bottom w:val="none" w:sz="0" w:space="0" w:color="auto"/>
        <w:right w:val="none" w:sz="0" w:space="0" w:color="auto"/>
      </w:divBdr>
    </w:div>
    <w:div w:id="1833326068">
      <w:bodyDiv w:val="1"/>
      <w:marLeft w:val="0"/>
      <w:marRight w:val="0"/>
      <w:marTop w:val="0"/>
      <w:marBottom w:val="0"/>
      <w:divBdr>
        <w:top w:val="none" w:sz="0" w:space="0" w:color="auto"/>
        <w:left w:val="none" w:sz="0" w:space="0" w:color="auto"/>
        <w:bottom w:val="none" w:sz="0" w:space="0" w:color="auto"/>
        <w:right w:val="none" w:sz="0" w:space="0" w:color="auto"/>
      </w:divBdr>
    </w:div>
    <w:div w:id="1840077923">
      <w:bodyDiv w:val="1"/>
      <w:marLeft w:val="0"/>
      <w:marRight w:val="0"/>
      <w:marTop w:val="0"/>
      <w:marBottom w:val="0"/>
      <w:divBdr>
        <w:top w:val="none" w:sz="0" w:space="0" w:color="auto"/>
        <w:left w:val="none" w:sz="0" w:space="0" w:color="auto"/>
        <w:bottom w:val="none" w:sz="0" w:space="0" w:color="auto"/>
        <w:right w:val="none" w:sz="0" w:space="0" w:color="auto"/>
      </w:divBdr>
    </w:div>
    <w:div w:id="1864979259">
      <w:bodyDiv w:val="1"/>
      <w:marLeft w:val="0"/>
      <w:marRight w:val="0"/>
      <w:marTop w:val="0"/>
      <w:marBottom w:val="0"/>
      <w:divBdr>
        <w:top w:val="none" w:sz="0" w:space="0" w:color="auto"/>
        <w:left w:val="none" w:sz="0" w:space="0" w:color="auto"/>
        <w:bottom w:val="none" w:sz="0" w:space="0" w:color="auto"/>
        <w:right w:val="none" w:sz="0" w:space="0" w:color="auto"/>
      </w:divBdr>
    </w:div>
    <w:div w:id="1874226400">
      <w:bodyDiv w:val="1"/>
      <w:marLeft w:val="0"/>
      <w:marRight w:val="0"/>
      <w:marTop w:val="0"/>
      <w:marBottom w:val="0"/>
      <w:divBdr>
        <w:top w:val="none" w:sz="0" w:space="0" w:color="auto"/>
        <w:left w:val="none" w:sz="0" w:space="0" w:color="auto"/>
        <w:bottom w:val="none" w:sz="0" w:space="0" w:color="auto"/>
        <w:right w:val="none" w:sz="0" w:space="0" w:color="auto"/>
      </w:divBdr>
    </w:div>
    <w:div w:id="2065712042">
      <w:bodyDiv w:val="1"/>
      <w:marLeft w:val="0"/>
      <w:marRight w:val="0"/>
      <w:marTop w:val="0"/>
      <w:marBottom w:val="0"/>
      <w:divBdr>
        <w:top w:val="none" w:sz="0" w:space="0" w:color="auto"/>
        <w:left w:val="none" w:sz="0" w:space="0" w:color="auto"/>
        <w:bottom w:val="none" w:sz="0" w:space="0" w:color="auto"/>
        <w:right w:val="none" w:sz="0" w:space="0" w:color="auto"/>
      </w:divBdr>
    </w:div>
    <w:div w:id="210923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billstatus.asp?DocNum=3445&amp;GAID=17&amp;GA=103&amp;DocTypeID=HB&amp;LegID=148612&amp;SessionID=112" TargetMode="External"/><Relationship Id="rId18" Type="http://schemas.openxmlformats.org/officeDocument/2006/relationships/hyperlink" Target="https://ilga.gov/legislation/BillStatus.asp?DocNum=457&amp;GAID=17&amp;DocTypeID=SB&amp;LegId=144205&amp;SessionID=112" TargetMode="External"/><Relationship Id="rId26" Type="http://schemas.openxmlformats.org/officeDocument/2006/relationships/hyperlink" Target="https://ilga.gov/legislation/billstatus.asp?DocNum=1515&amp;GAID=17&amp;GA=103&amp;DocTypeID=SB&amp;LegID=146248&amp;SessionID=112" TargetMode="External"/><Relationship Id="rId39" Type="http://schemas.openxmlformats.org/officeDocument/2006/relationships/hyperlink" Target="https://acrobat.adobe.com/id/urn:aaid:sc:US:f907d4ea-f7c3-4413-9807-a1e3468aaf56" TargetMode="External"/><Relationship Id="rId3" Type="http://schemas.openxmlformats.org/officeDocument/2006/relationships/settings" Target="settings.xml"/><Relationship Id="rId21" Type="http://schemas.openxmlformats.org/officeDocument/2006/relationships/hyperlink" Target="https://ilga.gov/legislation/billstatus.asp?DocNum=371&amp;GAID=17&amp;GA=103&amp;DocTypeID=SB&amp;LegID=144118&amp;SessionID=112" TargetMode="External"/><Relationship Id="rId34" Type="http://schemas.openxmlformats.org/officeDocument/2006/relationships/hyperlink" Target="https://ilga.gov/legislation/billstatus.asp?DocNum=856&amp;GAID=17&amp;GA=103&amp;DocTypeID=SB&amp;LegID=145010&amp;SessionID=112" TargetMode="External"/><Relationship Id="rId42" Type="http://schemas.openxmlformats.org/officeDocument/2006/relationships/hyperlink" Target="https://www2.illinois.gov/IISNews/27176-ILCC_is_Launching_Online_Applications_for_New_1A_Retailer_Licenses.pdf" TargetMode="External"/><Relationship Id="rId47" Type="http://schemas.openxmlformats.org/officeDocument/2006/relationships/hyperlink" Target="https://www2.illinois.gov/IISNews/27205-Illinois_Gaming_Board_Approves_Three_Casino_Licenses_at_October_Meeting.pdf" TargetMode="External"/><Relationship Id="rId7" Type="http://schemas.openxmlformats.org/officeDocument/2006/relationships/hyperlink" Target="https://ilga.gov/legislation/billstatus.asp?DocNum=2591&amp;GAID=17&amp;GA=103&amp;DocTypeID=SB&amp;LegID=150458&amp;SessionID=112" TargetMode="External"/><Relationship Id="rId12" Type="http://schemas.openxmlformats.org/officeDocument/2006/relationships/hyperlink" Target="https://ilga.gov/legislation/billstatus.asp?DocNum=2878&amp;GAID=17&amp;GA=103&amp;DocTypeID=HB&amp;LegID=148010&amp;SessionID=112" TargetMode="External"/><Relationship Id="rId17" Type="http://schemas.openxmlformats.org/officeDocument/2006/relationships/hyperlink" Target="https://ilga.gov/legislation/billstatus.asp?DocNum=4148&amp;GAID=17&amp;GA=103&amp;DocTypeID=HB&amp;LegID=150574&amp;SessionID=112" TargetMode="External"/><Relationship Id="rId25" Type="http://schemas.openxmlformats.org/officeDocument/2006/relationships/hyperlink" Target="https://ilga.gov/legislation/billstatus.asp?DocNum=508&amp;GAID=17&amp;GA=103&amp;DocTypeID=SB&amp;LegID=144259&amp;SessionID=112" TargetMode="External"/><Relationship Id="rId33" Type="http://schemas.openxmlformats.org/officeDocument/2006/relationships/hyperlink" Target="https://ilga.gov/legislation/billstatus.asp?DocNum=854&amp;GAID=17&amp;GA=103&amp;DocTypeID=SB&amp;LegID=145007&amp;SessionID=112" TargetMode="External"/><Relationship Id="rId38" Type="http://schemas.openxmlformats.org/officeDocument/2006/relationships/hyperlink" Target="https://ilga.gov/legislation/billstatus.asp?DocNum=1769&amp;GAID=17&amp;GA=103&amp;DocTypeID=SB&amp;LegID=146575&amp;SessionID=112" TargetMode="External"/><Relationship Id="rId46" Type="http://schemas.openxmlformats.org/officeDocument/2006/relationships/hyperlink" Target="https://drive.google.com/file/d/1PZcJBBltlj2fGPgqwQ-nFzlhEJBgpjgJ/view" TargetMode="External"/><Relationship Id="rId2" Type="http://schemas.openxmlformats.org/officeDocument/2006/relationships/styles" Target="styles.xml"/><Relationship Id="rId16" Type="http://schemas.openxmlformats.org/officeDocument/2006/relationships/hyperlink" Target="https://www.chicagotribune.com/politics/ct-illinois-legislature-staff-unions-20231025-3dn2xf2dfrb5fedsz3xcirhuci-story.html" TargetMode="External"/><Relationship Id="rId20" Type="http://schemas.openxmlformats.org/officeDocument/2006/relationships/hyperlink" Target="https://ilga.gov/legislation/billstatus.asp?DocNum=351&amp;GAID=17&amp;GA=103&amp;DocTypeID=HB&amp;LegID=142183&amp;SessionID=112" TargetMode="External"/><Relationship Id="rId29" Type="http://schemas.openxmlformats.org/officeDocument/2006/relationships/hyperlink" Target="https://ilga.gov/legislation/BillStatus.asp?DocNum=696&amp;GAID=17&amp;DocTypeID=SB&amp;LegId=144540&amp;SessionID=112" TargetMode="External"/><Relationship Id="rId41" Type="http://schemas.openxmlformats.org/officeDocument/2006/relationships/hyperlink" Target="https://www2.illinois.gov/IISNews/27180-Gov._Pritzker_IDPH_Announce_$9.5M_to_Strengthen_Mental_Health_Services_for_Youth_Across_Illinois_.pdf" TargetMode="External"/><Relationship Id="rId1" Type="http://schemas.openxmlformats.org/officeDocument/2006/relationships/numbering" Target="numbering.xml"/><Relationship Id="rId6" Type="http://schemas.openxmlformats.org/officeDocument/2006/relationships/hyperlink" Target="https://ilga.gov/legislation/billstatus.asp?DocNum=76&amp;GAID=17&amp;GA=103&amp;DocTypeID=SB&amp;LegID=143290&amp;SessionID=112" TargetMode="External"/><Relationship Id="rId11" Type="http://schemas.openxmlformats.org/officeDocument/2006/relationships/hyperlink" Target="https://ilga.gov/legislation/billstatus.asp?DocNum=508&amp;GAID=17&amp;GA=103&amp;DocTypeID=SB&amp;LegID=144259&amp;SessionID=112" TargetMode="External"/><Relationship Id="rId24" Type="http://schemas.openxmlformats.org/officeDocument/2006/relationships/hyperlink" Target="https://ilga.gov/legislation/billstatus.asp?DocNum=385&amp;GAID=17&amp;GA=103&amp;DocTypeID=SB&amp;LegID=144132&amp;SessionID=112" TargetMode="External"/><Relationship Id="rId32" Type="http://schemas.openxmlformats.org/officeDocument/2006/relationships/hyperlink" Target="https://ilga.gov/legislation/billstatus.asp?DocNum=853&amp;GAID=17&amp;GA=103&amp;DocTypeID=SB&amp;LegID=145006&amp;SessionID=112" TargetMode="External"/><Relationship Id="rId37" Type="http://schemas.openxmlformats.org/officeDocument/2006/relationships/hyperlink" Target="https://ilga.gov/legislation/BillStatus.asp?DocNum=1171&amp;GAID=17&amp;DocTypeID=SB&amp;LegId=145354&amp;SessionID=112" TargetMode="External"/><Relationship Id="rId40" Type="http://schemas.openxmlformats.org/officeDocument/2006/relationships/hyperlink" Target="https://gov.illinois.gov/news/press-release.27179.html" TargetMode="External"/><Relationship Id="rId45" Type="http://schemas.openxmlformats.org/officeDocument/2006/relationships/hyperlink" Target="https://www2.illinois.gov/IISNews/27187-Illinois_Awarded_Additional_$11.25_Million_Grant_from_the_U.S._Department_of_Labor.pdf" TargetMode="External"/><Relationship Id="rId5" Type="http://schemas.openxmlformats.org/officeDocument/2006/relationships/hyperlink" Target="https://ilga.gov/legislation/103/SB/PDF/10300SB0765sam001.pdf" TargetMode="External"/><Relationship Id="rId15" Type="http://schemas.openxmlformats.org/officeDocument/2006/relationships/hyperlink" Target="https://ilga.gov/legislation/BillStatus.asp?DocNum=4194&amp;GAID=17&amp;DocTypeID=HB&amp;LegId=150798&amp;SessionID=112&amp;GA=103" TargetMode="External"/><Relationship Id="rId23" Type="http://schemas.openxmlformats.org/officeDocument/2006/relationships/hyperlink" Target="https://ilga.gov/legislation/billstatus.asp?DocNum=384&amp;GAID=17&amp;GA=103&amp;DocTypeID=SB&amp;LegID=144131&amp;SessionID=112" TargetMode="External"/><Relationship Id="rId28" Type="http://schemas.openxmlformats.org/officeDocument/2006/relationships/hyperlink" Target="https://ilga.gov/legislation/billstatus.asp?DocNum=690&amp;GAID=17&amp;GA=103&amp;DocTypeID=SB&amp;LegID=144522&amp;SessionID=112" TargetMode="External"/><Relationship Id="rId36" Type="http://schemas.openxmlformats.org/officeDocument/2006/relationships/hyperlink" Target="https://ilga.gov/legislation/billstatus.asp?DocNum=1099&amp;GAID=17&amp;GA=103&amp;DocTypeID=SB&amp;LegID=145280&amp;SessionID=112" TargetMode="External"/><Relationship Id="rId49" Type="http://schemas.openxmlformats.org/officeDocument/2006/relationships/theme" Target="theme/theme1.xml"/><Relationship Id="rId10" Type="http://schemas.openxmlformats.org/officeDocument/2006/relationships/hyperlink" Target="https://ilga.gov/legislation/billstatus.asp?DocNum=1515&amp;GAID=17&amp;GA=103&amp;DocTypeID=SB&amp;LegID=146248&amp;SessionID=112" TargetMode="External"/><Relationship Id="rId19" Type="http://schemas.openxmlformats.org/officeDocument/2006/relationships/hyperlink" Target="https://ilga.gov/legislation/billstatus.asp?DocNum=3643&amp;GAID=17&amp;GA=103&amp;DocTypeID=HB&amp;LegID=148871&amp;SessionID=112" TargetMode="External"/><Relationship Id="rId31" Type="http://schemas.openxmlformats.org/officeDocument/2006/relationships/hyperlink" Target="https://ilga.gov/legislation/billstatus.asp?DocNum=769&amp;GAID=17&amp;GA=103&amp;DocTypeID=SB&amp;LegID=144805&amp;SessionID=112" TargetMode="External"/><Relationship Id="rId44" Type="http://schemas.openxmlformats.org/officeDocument/2006/relationships/hyperlink" Target="https://dph.illinois.gov/topics-services/life-stages-populations/maternal-child-family-health-services/maternal-health/mmmr.html" TargetMode="External"/><Relationship Id="rId4" Type="http://schemas.openxmlformats.org/officeDocument/2006/relationships/webSettings" Target="webSettings.xml"/><Relationship Id="rId9" Type="http://schemas.openxmlformats.org/officeDocument/2006/relationships/hyperlink" Target="https://ilga.gov/legislation/billstatus.asp?DocNum=457&amp;GAID=17&amp;GA=103&amp;DocTypeID=SB&amp;LegID=144205&amp;SessionID=112" TargetMode="External"/><Relationship Id="rId14" Type="http://schemas.openxmlformats.org/officeDocument/2006/relationships/hyperlink" Target="https://ilga.gov/legislation/billstatus.asp?DocNum=2507&amp;GAID=17&amp;GA=103&amp;DocTypeID=HB&amp;LegID=147593&amp;SessionID=112" TargetMode="External"/><Relationship Id="rId22" Type="http://schemas.openxmlformats.org/officeDocument/2006/relationships/hyperlink" Target="https://ilga.gov/legislation/billstatus.asp?DocNum=382&amp;GAID=17&amp;GA=103&amp;DocTypeID=SB&amp;LegID=144129&amp;SessionID=112" TargetMode="External"/><Relationship Id="rId27" Type="http://schemas.openxmlformats.org/officeDocument/2006/relationships/hyperlink" Target="https://ilga.gov/legislation/billstatus.asp?DocNum=584&amp;GAID=17&amp;GA=103&amp;DocTypeID=SB&amp;LegID=144351&amp;SessionID=112" TargetMode="External"/><Relationship Id="rId30" Type="http://schemas.openxmlformats.org/officeDocument/2006/relationships/hyperlink" Target="https://ilga.gov/legislation/billstatus.asp?DocNum=767&amp;GAID=17&amp;GA=103&amp;DocTypeID=SB&amp;LegID=144798&amp;SessionID=112" TargetMode="External"/><Relationship Id="rId35" Type="http://schemas.openxmlformats.org/officeDocument/2006/relationships/hyperlink" Target="https://ilga.gov/legislation/billstatus.asp?DocNum=950&amp;GAID=17&amp;GA=103&amp;DocTypeID=SB&amp;LegID=145122&amp;SessionID=112" TargetMode="External"/><Relationship Id="rId43" Type="http://schemas.openxmlformats.org/officeDocument/2006/relationships/hyperlink" Target="https://www2.illinois.gov/IISNews/27182-IDPH_Releases_Third_Edition_of_Maternal_Morbidity_and_Mortality_Report_Covering_2018-2020.pdf" TargetMode="External"/><Relationship Id="rId48" Type="http://schemas.openxmlformats.org/officeDocument/2006/relationships/fontTable" Target="fontTable.xml"/><Relationship Id="rId8" Type="http://schemas.openxmlformats.org/officeDocument/2006/relationships/hyperlink" Target="https://ilga.gov/legislation/billstatus.asp?DocNum=3643&amp;GAID=17&amp;GA=103&amp;DocTypeID=HB&amp;LegID=148871&amp;SessionID=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4540</Words>
  <Characters>25879</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30359</CharactersWithSpaces>
  <SharedDoc>false</SharedDoc>
  <HLinks>
    <vt:vector size="258" baseType="variant">
      <vt:variant>
        <vt:i4>5832745</vt:i4>
      </vt:variant>
      <vt:variant>
        <vt:i4>126</vt:i4>
      </vt:variant>
      <vt:variant>
        <vt:i4>0</vt:i4>
      </vt:variant>
      <vt:variant>
        <vt:i4>5</vt:i4>
      </vt:variant>
      <vt:variant>
        <vt:lpwstr>https://www2.illinois.gov/IISNews/27205-Illinois_Gaming_Board_Approves_Three_Casino_Licenses_at_October_Meeting.pdf</vt:lpwstr>
      </vt:variant>
      <vt:variant>
        <vt:lpwstr/>
      </vt:variant>
      <vt:variant>
        <vt:i4>6291555</vt:i4>
      </vt:variant>
      <vt:variant>
        <vt:i4>123</vt:i4>
      </vt:variant>
      <vt:variant>
        <vt:i4>0</vt:i4>
      </vt:variant>
      <vt:variant>
        <vt:i4>5</vt:i4>
      </vt:variant>
      <vt:variant>
        <vt:lpwstr>https://drive.google.com/file/d/1PZcJBBltlj2fGPgqwQ-nFzlhEJBgpjgJ/view</vt:lpwstr>
      </vt:variant>
      <vt:variant>
        <vt:lpwstr/>
      </vt:variant>
      <vt:variant>
        <vt:i4>7667734</vt:i4>
      </vt:variant>
      <vt:variant>
        <vt:i4>120</vt:i4>
      </vt:variant>
      <vt:variant>
        <vt:i4>0</vt:i4>
      </vt:variant>
      <vt:variant>
        <vt:i4>5</vt:i4>
      </vt:variant>
      <vt:variant>
        <vt:lpwstr>https://www2.illinois.gov/IISNews/27187-Illinois_Awarded_Additional_$11.25_Million_Grant_from_the_U.S._Department_of_Labor.pdf</vt:lpwstr>
      </vt:variant>
      <vt:variant>
        <vt:lpwstr/>
      </vt:variant>
      <vt:variant>
        <vt:i4>1114205</vt:i4>
      </vt:variant>
      <vt:variant>
        <vt:i4>117</vt:i4>
      </vt:variant>
      <vt:variant>
        <vt:i4>0</vt:i4>
      </vt:variant>
      <vt:variant>
        <vt:i4>5</vt:i4>
      </vt:variant>
      <vt:variant>
        <vt:lpwstr>https://dph.illinois.gov/topics-services/life-stages-populations/maternal-child-family-health-services/maternal-health/mmmr.html</vt:lpwstr>
      </vt:variant>
      <vt:variant>
        <vt:lpwstr/>
      </vt:variant>
      <vt:variant>
        <vt:i4>2031649</vt:i4>
      </vt:variant>
      <vt:variant>
        <vt:i4>114</vt:i4>
      </vt:variant>
      <vt:variant>
        <vt:i4>0</vt:i4>
      </vt:variant>
      <vt:variant>
        <vt:i4>5</vt:i4>
      </vt:variant>
      <vt:variant>
        <vt:lpwstr>https://www2.illinois.gov/IISNews/27182-IDPH_Releases_Third_Edition_of_Maternal_Morbidity_and_Mortality_Report_Covering_2018-2020.pdf</vt:lpwstr>
      </vt:variant>
      <vt:variant>
        <vt:lpwstr/>
      </vt:variant>
      <vt:variant>
        <vt:i4>2228255</vt:i4>
      </vt:variant>
      <vt:variant>
        <vt:i4>111</vt:i4>
      </vt:variant>
      <vt:variant>
        <vt:i4>0</vt:i4>
      </vt:variant>
      <vt:variant>
        <vt:i4>5</vt:i4>
      </vt:variant>
      <vt:variant>
        <vt:lpwstr>https://www2.illinois.gov/IISNews/27176-ILCC_is_Launching_Online_Applications_for_New_1A_Retailer_Licenses.pdf</vt:lpwstr>
      </vt:variant>
      <vt:variant>
        <vt:lpwstr/>
      </vt:variant>
      <vt:variant>
        <vt:i4>4849744</vt:i4>
      </vt:variant>
      <vt:variant>
        <vt:i4>108</vt:i4>
      </vt:variant>
      <vt:variant>
        <vt:i4>0</vt:i4>
      </vt:variant>
      <vt:variant>
        <vt:i4>5</vt:i4>
      </vt:variant>
      <vt:variant>
        <vt:lpwstr>https://www2.illinois.gov/IISNews/27180-Gov._Pritzker_IDPH_Announce_$9.5M_to_Strengthen_Mental_Health_Services_for_Youth_Across_Illinois_.pdf</vt:lpwstr>
      </vt:variant>
      <vt:variant>
        <vt:lpwstr/>
      </vt:variant>
      <vt:variant>
        <vt:i4>2687080</vt:i4>
      </vt:variant>
      <vt:variant>
        <vt:i4>105</vt:i4>
      </vt:variant>
      <vt:variant>
        <vt:i4>0</vt:i4>
      </vt:variant>
      <vt:variant>
        <vt:i4>5</vt:i4>
      </vt:variant>
      <vt:variant>
        <vt:lpwstr>https://gov.illinois.gov/news/press-release.27179.html</vt:lpwstr>
      </vt:variant>
      <vt:variant>
        <vt:lpwstr/>
      </vt:variant>
      <vt:variant>
        <vt:i4>917524</vt:i4>
      </vt:variant>
      <vt:variant>
        <vt:i4>102</vt:i4>
      </vt:variant>
      <vt:variant>
        <vt:i4>0</vt:i4>
      </vt:variant>
      <vt:variant>
        <vt:i4>5</vt:i4>
      </vt:variant>
      <vt:variant>
        <vt:lpwstr>https://acrobat.adobe.com/id/urn:aaid:sc:US:f907d4ea-f7c3-4413-9807-a1e3468aaf56</vt:lpwstr>
      </vt:variant>
      <vt:variant>
        <vt:lpwstr/>
      </vt:variant>
      <vt:variant>
        <vt:i4>7012386</vt:i4>
      </vt:variant>
      <vt:variant>
        <vt:i4>99</vt:i4>
      </vt:variant>
      <vt:variant>
        <vt:i4>0</vt:i4>
      </vt:variant>
      <vt:variant>
        <vt:i4>5</vt:i4>
      </vt:variant>
      <vt:variant>
        <vt:lpwstr>https://ilga.gov/legislation/billstatus.asp?DocNum=1769&amp;GAID=17&amp;GA=103&amp;DocTypeID=SB&amp;LegID=146575&amp;SessionID=112</vt:lpwstr>
      </vt:variant>
      <vt:variant>
        <vt:lpwstr/>
      </vt:variant>
      <vt:variant>
        <vt:i4>8323106</vt:i4>
      </vt:variant>
      <vt:variant>
        <vt:i4>96</vt:i4>
      </vt:variant>
      <vt:variant>
        <vt:i4>0</vt:i4>
      </vt:variant>
      <vt:variant>
        <vt:i4>5</vt:i4>
      </vt:variant>
      <vt:variant>
        <vt:lpwstr>https://ilga.gov/legislation/BillStatus.asp?DocNum=1171&amp;GAID=17&amp;DocTypeID=SB&amp;LegId=145354&amp;SessionID=112</vt:lpwstr>
      </vt:variant>
      <vt:variant>
        <vt:lpwstr/>
      </vt:variant>
      <vt:variant>
        <vt:i4>6684713</vt:i4>
      </vt:variant>
      <vt:variant>
        <vt:i4>93</vt:i4>
      </vt:variant>
      <vt:variant>
        <vt:i4>0</vt:i4>
      </vt:variant>
      <vt:variant>
        <vt:i4>5</vt:i4>
      </vt:variant>
      <vt:variant>
        <vt:lpwstr>https://ilga.gov/legislation/billstatus.asp?DocNum=1099&amp;GAID=17&amp;GA=103&amp;DocTypeID=SB&amp;LegID=145280&amp;SessionID=112</vt:lpwstr>
      </vt:variant>
      <vt:variant>
        <vt:lpwstr/>
      </vt:variant>
      <vt:variant>
        <vt:i4>720960</vt:i4>
      </vt:variant>
      <vt:variant>
        <vt:i4>90</vt:i4>
      </vt:variant>
      <vt:variant>
        <vt:i4>0</vt:i4>
      </vt:variant>
      <vt:variant>
        <vt:i4>5</vt:i4>
      </vt:variant>
      <vt:variant>
        <vt:lpwstr>https://ilga.gov/legislation/billstatus.asp?DocNum=950&amp;GAID=17&amp;GA=103&amp;DocTypeID=SB&amp;LegID=145122&amp;SessionID=112</vt:lpwstr>
      </vt:variant>
      <vt:variant>
        <vt:lpwstr/>
      </vt:variant>
      <vt:variant>
        <vt:i4>983107</vt:i4>
      </vt:variant>
      <vt:variant>
        <vt:i4>87</vt:i4>
      </vt:variant>
      <vt:variant>
        <vt:i4>0</vt:i4>
      </vt:variant>
      <vt:variant>
        <vt:i4>5</vt:i4>
      </vt:variant>
      <vt:variant>
        <vt:lpwstr>https://ilga.gov/legislation/billstatus.asp?DocNum=856&amp;GAID=17&amp;GA=103&amp;DocTypeID=SB&amp;LegID=145010&amp;SessionID=112</vt:lpwstr>
      </vt:variant>
      <vt:variant>
        <vt:lpwstr/>
      </vt:variant>
      <vt:variant>
        <vt:i4>786500</vt:i4>
      </vt:variant>
      <vt:variant>
        <vt:i4>84</vt:i4>
      </vt:variant>
      <vt:variant>
        <vt:i4>0</vt:i4>
      </vt:variant>
      <vt:variant>
        <vt:i4>5</vt:i4>
      </vt:variant>
      <vt:variant>
        <vt:lpwstr>https://ilga.gov/legislation/billstatus.asp?DocNum=854&amp;GAID=17&amp;GA=103&amp;DocTypeID=SB&amp;LegID=145007&amp;SessionID=112</vt:lpwstr>
      </vt:variant>
      <vt:variant>
        <vt:lpwstr/>
      </vt:variant>
      <vt:variant>
        <vt:i4>720965</vt:i4>
      </vt:variant>
      <vt:variant>
        <vt:i4>81</vt:i4>
      </vt:variant>
      <vt:variant>
        <vt:i4>0</vt:i4>
      </vt:variant>
      <vt:variant>
        <vt:i4>5</vt:i4>
      </vt:variant>
      <vt:variant>
        <vt:lpwstr>https://ilga.gov/legislation/billstatus.asp?DocNum=853&amp;GAID=17&amp;GA=103&amp;DocTypeID=SB&amp;LegID=145006&amp;SessionID=112</vt:lpwstr>
      </vt:variant>
      <vt:variant>
        <vt:lpwstr/>
      </vt:variant>
      <vt:variant>
        <vt:i4>983117</vt:i4>
      </vt:variant>
      <vt:variant>
        <vt:i4>78</vt:i4>
      </vt:variant>
      <vt:variant>
        <vt:i4>0</vt:i4>
      </vt:variant>
      <vt:variant>
        <vt:i4>5</vt:i4>
      </vt:variant>
      <vt:variant>
        <vt:lpwstr>https://ilga.gov/legislation/billstatus.asp?DocNum=769&amp;GAID=17&amp;GA=103&amp;DocTypeID=SB&amp;LegID=144805&amp;SessionID=112</vt:lpwstr>
      </vt:variant>
      <vt:variant>
        <vt:lpwstr/>
      </vt:variant>
      <vt:variant>
        <vt:i4>524367</vt:i4>
      </vt:variant>
      <vt:variant>
        <vt:i4>75</vt:i4>
      </vt:variant>
      <vt:variant>
        <vt:i4>0</vt:i4>
      </vt:variant>
      <vt:variant>
        <vt:i4>5</vt:i4>
      </vt:variant>
      <vt:variant>
        <vt:lpwstr>https://ilga.gov/legislation/billstatus.asp?DocNum=767&amp;GAID=17&amp;GA=103&amp;DocTypeID=SB&amp;LegID=144798&amp;SessionID=112</vt:lpwstr>
      </vt:variant>
      <vt:variant>
        <vt:lpwstr/>
      </vt:variant>
      <vt:variant>
        <vt:i4>655428</vt:i4>
      </vt:variant>
      <vt:variant>
        <vt:i4>72</vt:i4>
      </vt:variant>
      <vt:variant>
        <vt:i4>0</vt:i4>
      </vt:variant>
      <vt:variant>
        <vt:i4>5</vt:i4>
      </vt:variant>
      <vt:variant>
        <vt:lpwstr>https://ilga.gov/legislation/billstatus.asp?DocNum=765&amp;GAID=17&amp;GA=103&amp;DocTypeID=SB&amp;LegID=144793&amp;SessionID=112</vt:lpwstr>
      </vt:variant>
      <vt:variant>
        <vt:lpwstr/>
      </vt:variant>
      <vt:variant>
        <vt:i4>3801192</vt:i4>
      </vt:variant>
      <vt:variant>
        <vt:i4>69</vt:i4>
      </vt:variant>
      <vt:variant>
        <vt:i4>0</vt:i4>
      </vt:variant>
      <vt:variant>
        <vt:i4>5</vt:i4>
      </vt:variant>
      <vt:variant>
        <vt:lpwstr>https://ilga.gov/legislation/BillStatus.asp?DocNum=696&amp;GAID=17&amp;DocTypeID=SB&amp;LegId=144540&amp;SessionID=112</vt:lpwstr>
      </vt:variant>
      <vt:variant>
        <vt:lpwstr/>
      </vt:variant>
      <vt:variant>
        <vt:i4>327752</vt:i4>
      </vt:variant>
      <vt:variant>
        <vt:i4>66</vt:i4>
      </vt:variant>
      <vt:variant>
        <vt:i4>0</vt:i4>
      </vt:variant>
      <vt:variant>
        <vt:i4>5</vt:i4>
      </vt:variant>
      <vt:variant>
        <vt:lpwstr>https://ilga.gov/legislation/billstatus.asp?DocNum=690&amp;GAID=17&amp;GA=103&amp;DocTypeID=SB&amp;LegID=144522&amp;SessionID=112</vt:lpwstr>
      </vt:variant>
      <vt:variant>
        <vt:lpwstr/>
      </vt:variant>
      <vt:variant>
        <vt:i4>327756</vt:i4>
      </vt:variant>
      <vt:variant>
        <vt:i4>63</vt:i4>
      </vt:variant>
      <vt:variant>
        <vt:i4>0</vt:i4>
      </vt:variant>
      <vt:variant>
        <vt:i4>5</vt:i4>
      </vt:variant>
      <vt:variant>
        <vt:lpwstr>https://ilga.gov/legislation/billstatus.asp?DocNum=584&amp;GAID=17&amp;GA=103&amp;DocTypeID=SB&amp;LegID=144351&amp;SessionID=112</vt:lpwstr>
      </vt:variant>
      <vt:variant>
        <vt:lpwstr/>
      </vt:variant>
      <vt:variant>
        <vt:i4>6684719</vt:i4>
      </vt:variant>
      <vt:variant>
        <vt:i4>60</vt:i4>
      </vt:variant>
      <vt:variant>
        <vt:i4>0</vt:i4>
      </vt:variant>
      <vt:variant>
        <vt:i4>5</vt:i4>
      </vt:variant>
      <vt:variant>
        <vt:lpwstr>https://ilga.gov/legislation/billstatus.asp?DocNum=1515&amp;GAID=17&amp;GA=103&amp;DocTypeID=SB&amp;LegID=146248&amp;SessionID=112</vt:lpwstr>
      </vt:variant>
      <vt:variant>
        <vt:lpwstr/>
      </vt:variant>
      <vt:variant>
        <vt:i4>589901</vt:i4>
      </vt:variant>
      <vt:variant>
        <vt:i4>57</vt:i4>
      </vt:variant>
      <vt:variant>
        <vt:i4>0</vt:i4>
      </vt:variant>
      <vt:variant>
        <vt:i4>5</vt:i4>
      </vt:variant>
      <vt:variant>
        <vt:lpwstr>https://ilga.gov/legislation/billstatus.asp?DocNum=508&amp;GAID=17&amp;GA=103&amp;DocTypeID=SB&amp;LegID=144259&amp;SessionID=112</vt:lpwstr>
      </vt:variant>
      <vt:variant>
        <vt:lpwstr/>
      </vt:variant>
      <vt:variant>
        <vt:i4>262221</vt:i4>
      </vt:variant>
      <vt:variant>
        <vt:i4>54</vt:i4>
      </vt:variant>
      <vt:variant>
        <vt:i4>0</vt:i4>
      </vt:variant>
      <vt:variant>
        <vt:i4>5</vt:i4>
      </vt:variant>
      <vt:variant>
        <vt:lpwstr>https://ilga.gov/legislation/billstatus.asp?DocNum=385&amp;GAID=17&amp;GA=103&amp;DocTypeID=SB&amp;LegID=144132&amp;SessionID=112</vt:lpwstr>
      </vt:variant>
      <vt:variant>
        <vt:lpwstr/>
      </vt:variant>
      <vt:variant>
        <vt:i4>327758</vt:i4>
      </vt:variant>
      <vt:variant>
        <vt:i4>51</vt:i4>
      </vt:variant>
      <vt:variant>
        <vt:i4>0</vt:i4>
      </vt:variant>
      <vt:variant>
        <vt:i4>5</vt:i4>
      </vt:variant>
      <vt:variant>
        <vt:lpwstr>https://ilga.gov/legislation/billstatus.asp?DocNum=384&amp;GAID=17&amp;GA=103&amp;DocTypeID=SB&amp;LegID=144131&amp;SessionID=112</vt:lpwstr>
      </vt:variant>
      <vt:variant>
        <vt:lpwstr/>
      </vt:variant>
      <vt:variant>
        <vt:i4>131142</vt:i4>
      </vt:variant>
      <vt:variant>
        <vt:i4>48</vt:i4>
      </vt:variant>
      <vt:variant>
        <vt:i4>0</vt:i4>
      </vt:variant>
      <vt:variant>
        <vt:i4>5</vt:i4>
      </vt:variant>
      <vt:variant>
        <vt:lpwstr>https://ilga.gov/legislation/billstatus.asp?DocNum=382&amp;GAID=17&amp;GA=103&amp;DocTypeID=SB&amp;LegID=144129&amp;SessionID=112</vt:lpwstr>
      </vt:variant>
      <vt:variant>
        <vt:lpwstr/>
      </vt:variant>
      <vt:variant>
        <vt:i4>131144</vt:i4>
      </vt:variant>
      <vt:variant>
        <vt:i4>45</vt:i4>
      </vt:variant>
      <vt:variant>
        <vt:i4>0</vt:i4>
      </vt:variant>
      <vt:variant>
        <vt:i4>5</vt:i4>
      </vt:variant>
      <vt:variant>
        <vt:lpwstr>https://ilga.gov/legislation/billstatus.asp?DocNum=371&amp;GAID=17&amp;GA=103&amp;DocTypeID=SB&amp;LegID=144118&amp;SessionID=112</vt:lpwstr>
      </vt:variant>
      <vt:variant>
        <vt:lpwstr/>
      </vt:variant>
      <vt:variant>
        <vt:i4>852058</vt:i4>
      </vt:variant>
      <vt:variant>
        <vt:i4>42</vt:i4>
      </vt:variant>
      <vt:variant>
        <vt:i4>0</vt:i4>
      </vt:variant>
      <vt:variant>
        <vt:i4>5</vt:i4>
      </vt:variant>
      <vt:variant>
        <vt:lpwstr>https://ilga.gov/legislation/billstatus.asp?DocNum=351&amp;GAID=17&amp;GA=103&amp;DocTypeID=HB&amp;LegID=142183&amp;SessionID=112</vt:lpwstr>
      </vt:variant>
      <vt:variant>
        <vt:lpwstr/>
      </vt:variant>
      <vt:variant>
        <vt:i4>7929895</vt:i4>
      </vt:variant>
      <vt:variant>
        <vt:i4>39</vt:i4>
      </vt:variant>
      <vt:variant>
        <vt:i4>0</vt:i4>
      </vt:variant>
      <vt:variant>
        <vt:i4>5</vt:i4>
      </vt:variant>
      <vt:variant>
        <vt:lpwstr>https://ilga.gov/legislation/billstatus.asp?DocNum=3643&amp;GAID=17&amp;GA=103&amp;DocTypeID=HB&amp;LegID=148871&amp;SessionID=112</vt:lpwstr>
      </vt:variant>
      <vt:variant>
        <vt:lpwstr/>
      </vt:variant>
      <vt:variant>
        <vt:i4>3866720</vt:i4>
      </vt:variant>
      <vt:variant>
        <vt:i4>36</vt:i4>
      </vt:variant>
      <vt:variant>
        <vt:i4>0</vt:i4>
      </vt:variant>
      <vt:variant>
        <vt:i4>5</vt:i4>
      </vt:variant>
      <vt:variant>
        <vt:lpwstr>https://ilga.gov/legislation/BillStatus.asp?DocNum=457&amp;GAID=17&amp;DocTypeID=SB&amp;LegId=144205&amp;SessionID=112</vt:lpwstr>
      </vt:variant>
      <vt:variant>
        <vt:lpwstr/>
      </vt:variant>
      <vt:variant>
        <vt:i4>7798819</vt:i4>
      </vt:variant>
      <vt:variant>
        <vt:i4>33</vt:i4>
      </vt:variant>
      <vt:variant>
        <vt:i4>0</vt:i4>
      </vt:variant>
      <vt:variant>
        <vt:i4>5</vt:i4>
      </vt:variant>
      <vt:variant>
        <vt:lpwstr>https://ilga.gov/legislation/billstatus.asp?DocNum=4148&amp;GAID=17&amp;GA=103&amp;DocTypeID=HB&amp;LegID=150574&amp;SessionID=112</vt:lpwstr>
      </vt:variant>
      <vt:variant>
        <vt:lpwstr/>
      </vt:variant>
      <vt:variant>
        <vt:i4>2818107</vt:i4>
      </vt:variant>
      <vt:variant>
        <vt:i4>30</vt:i4>
      </vt:variant>
      <vt:variant>
        <vt:i4>0</vt:i4>
      </vt:variant>
      <vt:variant>
        <vt:i4>5</vt:i4>
      </vt:variant>
      <vt:variant>
        <vt:lpwstr>https://www.chicagotribune.com/politics/ct-illinois-legislature-staff-unions-20231025-3dn2xf2dfrb5fedsz3xcirhuci-story.html</vt:lpwstr>
      </vt:variant>
      <vt:variant>
        <vt:lpwstr/>
      </vt:variant>
      <vt:variant>
        <vt:i4>3670125</vt:i4>
      </vt:variant>
      <vt:variant>
        <vt:i4>27</vt:i4>
      </vt:variant>
      <vt:variant>
        <vt:i4>0</vt:i4>
      </vt:variant>
      <vt:variant>
        <vt:i4>5</vt:i4>
      </vt:variant>
      <vt:variant>
        <vt:lpwstr>https://ilga.gov/legislation/BillStatus.asp?DocNum=4194&amp;GAID=17&amp;DocTypeID=HB&amp;LegId=150798&amp;SessionID=112&amp;GA=103</vt:lpwstr>
      </vt:variant>
      <vt:variant>
        <vt:lpwstr/>
      </vt:variant>
      <vt:variant>
        <vt:i4>7536673</vt:i4>
      </vt:variant>
      <vt:variant>
        <vt:i4>24</vt:i4>
      </vt:variant>
      <vt:variant>
        <vt:i4>0</vt:i4>
      </vt:variant>
      <vt:variant>
        <vt:i4>5</vt:i4>
      </vt:variant>
      <vt:variant>
        <vt:lpwstr>https://ilga.gov/legislation/billstatus.asp?DocNum=2507&amp;GAID=17&amp;GA=103&amp;DocTypeID=HB&amp;LegID=147593&amp;SessionID=112</vt:lpwstr>
      </vt:variant>
      <vt:variant>
        <vt:lpwstr/>
      </vt:variant>
      <vt:variant>
        <vt:i4>7602213</vt:i4>
      </vt:variant>
      <vt:variant>
        <vt:i4>21</vt:i4>
      </vt:variant>
      <vt:variant>
        <vt:i4>0</vt:i4>
      </vt:variant>
      <vt:variant>
        <vt:i4>5</vt:i4>
      </vt:variant>
      <vt:variant>
        <vt:lpwstr>https://ilga.gov/legislation/billstatus.asp?DocNum=3445&amp;GAID=17&amp;GA=103&amp;DocTypeID=HB&amp;LegID=148612&amp;SessionID=112</vt:lpwstr>
      </vt:variant>
      <vt:variant>
        <vt:lpwstr/>
      </vt:variant>
      <vt:variant>
        <vt:i4>7471140</vt:i4>
      </vt:variant>
      <vt:variant>
        <vt:i4>18</vt:i4>
      </vt:variant>
      <vt:variant>
        <vt:i4>0</vt:i4>
      </vt:variant>
      <vt:variant>
        <vt:i4>5</vt:i4>
      </vt:variant>
      <vt:variant>
        <vt:lpwstr>https://ilga.gov/legislation/billstatus.asp?DocNum=2878&amp;GAID=17&amp;GA=103&amp;DocTypeID=HB&amp;LegID=148010&amp;SessionID=112</vt:lpwstr>
      </vt:variant>
      <vt:variant>
        <vt:lpwstr/>
      </vt:variant>
      <vt:variant>
        <vt:i4>589901</vt:i4>
      </vt:variant>
      <vt:variant>
        <vt:i4>15</vt:i4>
      </vt:variant>
      <vt:variant>
        <vt:i4>0</vt:i4>
      </vt:variant>
      <vt:variant>
        <vt:i4>5</vt:i4>
      </vt:variant>
      <vt:variant>
        <vt:lpwstr>https://ilga.gov/legislation/billstatus.asp?DocNum=508&amp;GAID=17&amp;GA=103&amp;DocTypeID=SB&amp;LegID=144259&amp;SessionID=112</vt:lpwstr>
      </vt:variant>
      <vt:variant>
        <vt:lpwstr/>
      </vt:variant>
      <vt:variant>
        <vt:i4>6684719</vt:i4>
      </vt:variant>
      <vt:variant>
        <vt:i4>12</vt:i4>
      </vt:variant>
      <vt:variant>
        <vt:i4>0</vt:i4>
      </vt:variant>
      <vt:variant>
        <vt:i4>5</vt:i4>
      </vt:variant>
      <vt:variant>
        <vt:lpwstr>https://ilga.gov/legislation/billstatus.asp?DocNum=1515&amp;GAID=17&amp;GA=103&amp;DocTypeID=SB&amp;LegID=146248&amp;SessionID=112</vt:lpwstr>
      </vt:variant>
      <vt:variant>
        <vt:lpwstr/>
      </vt:variant>
      <vt:variant>
        <vt:i4>131140</vt:i4>
      </vt:variant>
      <vt:variant>
        <vt:i4>9</vt:i4>
      </vt:variant>
      <vt:variant>
        <vt:i4>0</vt:i4>
      </vt:variant>
      <vt:variant>
        <vt:i4>5</vt:i4>
      </vt:variant>
      <vt:variant>
        <vt:lpwstr>https://ilga.gov/legislation/billstatus.asp?DocNum=457&amp;GAID=17&amp;GA=103&amp;DocTypeID=SB&amp;LegID=144205&amp;SessionID=112</vt:lpwstr>
      </vt:variant>
      <vt:variant>
        <vt:lpwstr/>
      </vt:variant>
      <vt:variant>
        <vt:i4>7929895</vt:i4>
      </vt:variant>
      <vt:variant>
        <vt:i4>6</vt:i4>
      </vt:variant>
      <vt:variant>
        <vt:i4>0</vt:i4>
      </vt:variant>
      <vt:variant>
        <vt:i4>5</vt:i4>
      </vt:variant>
      <vt:variant>
        <vt:lpwstr>https://ilga.gov/legislation/billstatus.asp?DocNum=3643&amp;GAID=17&amp;GA=103&amp;DocTypeID=HB&amp;LegID=148871&amp;SessionID=112</vt:lpwstr>
      </vt:variant>
      <vt:variant>
        <vt:lpwstr/>
      </vt:variant>
      <vt:variant>
        <vt:i4>6946860</vt:i4>
      </vt:variant>
      <vt:variant>
        <vt:i4>3</vt:i4>
      </vt:variant>
      <vt:variant>
        <vt:i4>0</vt:i4>
      </vt:variant>
      <vt:variant>
        <vt:i4>5</vt:i4>
      </vt:variant>
      <vt:variant>
        <vt:lpwstr>https://ilga.gov/legislation/billstatus.asp?DocNum=2591&amp;GAID=17&amp;GA=103&amp;DocTypeID=SB&amp;LegID=150458&amp;SessionID=112</vt:lpwstr>
      </vt:variant>
      <vt:variant>
        <vt:lpwstr/>
      </vt:variant>
      <vt:variant>
        <vt:i4>5832721</vt:i4>
      </vt:variant>
      <vt:variant>
        <vt:i4>0</vt:i4>
      </vt:variant>
      <vt:variant>
        <vt:i4>0</vt:i4>
      </vt:variant>
      <vt:variant>
        <vt:i4>5</vt:i4>
      </vt:variant>
      <vt:variant>
        <vt:lpwstr>https://ilga.gov/legislation/billstatus.asp?DocNum=76&amp;GAID=17&amp;GA=103&amp;DocTypeID=SB&amp;LegID=143290&amp;SessionID=112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2023-10-27T14:11:00Z</dcterms:created>
  <dcterms:modified xsi:type="dcterms:W3CDTF">2023-10-27T14:11:00Z</dcterms:modified>
</cp:coreProperties>
</file>